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C2B6D" w14:textId="485C603B" w:rsidR="002E0FF5" w:rsidRDefault="002E0FF5" w:rsidP="002E0FF5">
      <w:pPr>
        <w:spacing w:after="0" w:line="240" w:lineRule="auto"/>
        <w:rPr>
          <w:rFonts w:ascii="Avenir Next" w:eastAsia="Times New Roman" w:hAnsi="Avenir Next" w:cs="Times New Roman"/>
          <w:b/>
          <w:color w:val="005493"/>
          <w:sz w:val="32"/>
          <w:szCs w:val="32"/>
        </w:rPr>
      </w:pPr>
      <w:r>
        <w:rPr>
          <w:rFonts w:ascii="Avenir Next" w:eastAsia="Times New Roman" w:hAnsi="Avenir Next" w:cs="Times New Roman"/>
          <w:b/>
          <w:noProof/>
          <w:color w:val="005493"/>
          <w:sz w:val="32"/>
          <w:szCs w:val="32"/>
        </w:rPr>
        <w:drawing>
          <wp:anchor distT="0" distB="0" distL="114300" distR="114300" simplePos="0" relativeHeight="251662336" behindDoc="0" locked="0" layoutInCell="1" allowOverlap="1" wp14:anchorId="1AE4892F" wp14:editId="61C3A50E">
            <wp:simplePos x="0" y="0"/>
            <wp:positionH relativeFrom="margin">
              <wp:posOffset>0</wp:posOffset>
            </wp:positionH>
            <wp:positionV relativeFrom="margin">
              <wp:posOffset>-68147</wp:posOffset>
            </wp:positionV>
            <wp:extent cx="791210" cy="809625"/>
            <wp:effectExtent l="0" t="0" r="0" b="0"/>
            <wp:wrapSquare wrapText="bothSides"/>
            <wp:docPr id="2" name="Picture 2" descr="A blue box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ox with a black background&#10;&#10;Description automatically generated"/>
                    <pic:cNvPicPr/>
                  </pic:nvPicPr>
                  <pic:blipFill>
                    <a:blip r:embed="rId5"/>
                    <a:stretch>
                      <a:fillRect/>
                    </a:stretch>
                  </pic:blipFill>
                  <pic:spPr>
                    <a:xfrm>
                      <a:off x="0" y="0"/>
                      <a:ext cx="791210" cy="809625"/>
                    </a:xfrm>
                    <a:prstGeom prst="rect">
                      <a:avLst/>
                    </a:prstGeom>
                  </pic:spPr>
                </pic:pic>
              </a:graphicData>
            </a:graphic>
            <wp14:sizeRelH relativeFrom="margin">
              <wp14:pctWidth>0</wp14:pctWidth>
            </wp14:sizeRelH>
            <wp14:sizeRelV relativeFrom="margin">
              <wp14:pctHeight>0</wp14:pctHeight>
            </wp14:sizeRelV>
          </wp:anchor>
        </w:drawing>
      </w:r>
      <w:r w:rsidRPr="005263FD">
        <w:rPr>
          <w:rFonts w:ascii="Avenir Next" w:eastAsia="Times New Roman" w:hAnsi="Avenir Next" w:cs="Times New Roman"/>
          <w:b/>
          <w:color w:val="005493"/>
          <w:sz w:val="32"/>
          <w:szCs w:val="32"/>
        </w:rPr>
        <w:t>Ofrenda Unida de Acción de Gracias 2026</w:t>
      </w:r>
    </w:p>
    <w:p w14:paraId="519ACD16" w14:textId="2DE51D59" w:rsidR="002E0FF5" w:rsidRPr="005263FD" w:rsidRDefault="002E0FF5" w:rsidP="002E0FF5">
      <w:pPr>
        <w:spacing w:after="0" w:line="240" w:lineRule="auto"/>
        <w:rPr>
          <w:rFonts w:ascii="Avenir Next" w:eastAsia="Times New Roman" w:hAnsi="Avenir Next" w:cs="Times New Roman"/>
          <w:b/>
          <w:color w:val="005493"/>
          <w:sz w:val="32"/>
          <w:szCs w:val="32"/>
        </w:rPr>
      </w:pPr>
      <w:r>
        <w:rPr>
          <w:rFonts w:ascii="Avenir Next" w:eastAsia="Times New Roman" w:hAnsi="Avenir Next" w:cs="Times New Roman"/>
          <w:b/>
          <w:color w:val="005493"/>
          <w:sz w:val="32"/>
          <w:szCs w:val="32"/>
        </w:rPr>
        <w:t>Formulario de solicitud del premio Ida Soule</w:t>
      </w:r>
    </w:p>
    <w:p w14:paraId="3ABAB2B0" w14:textId="480D2395" w:rsidR="002E0FF5" w:rsidRPr="000A3ADE" w:rsidRDefault="002E0FF5" w:rsidP="002E0FF5">
      <w:pPr>
        <w:spacing w:after="0" w:line="240" w:lineRule="auto"/>
        <w:rPr>
          <w:rFonts w:ascii="Avenir Next" w:eastAsia="Times New Roman" w:hAnsi="Avenir Next" w:cs="Times New Roman"/>
          <w:b/>
          <w:i/>
          <w:color w:val="00B0F0"/>
        </w:rPr>
      </w:pPr>
      <w:r>
        <w:rPr>
          <w:rFonts w:ascii="Avenir Next" w:eastAsia="Times New Roman" w:hAnsi="Avenir Next" w:cs="Times New Roman"/>
          <w:b/>
          <w:i/>
          <w:color w:val="00B0F0"/>
        </w:rPr>
        <w:t>Utilice este formulario si solicita financiación superior a $55,000.</w:t>
      </w:r>
    </w:p>
    <w:p w14:paraId="32334A84" w14:textId="77777777" w:rsidR="002E0FF5" w:rsidRDefault="002E0FF5" w:rsidP="00A07D1A">
      <w:pPr>
        <w:tabs>
          <w:tab w:val="left" w:pos="0"/>
        </w:tabs>
        <w:spacing w:after="0" w:line="240" w:lineRule="auto"/>
        <w:jc w:val="center"/>
        <w:rPr>
          <w:rFonts w:ascii="Avenir Next" w:hAnsi="Avenir Next"/>
          <w:b/>
          <w:color w:val="0070C0"/>
          <w:sz w:val="28"/>
          <w:szCs w:val="28"/>
        </w:rPr>
      </w:pPr>
    </w:p>
    <w:p w14:paraId="487C3899" w14:textId="77777777" w:rsidR="00A6550D" w:rsidRDefault="00A6550D" w:rsidP="002E0FF5">
      <w:pPr>
        <w:spacing w:after="0" w:line="240" w:lineRule="auto"/>
        <w:rPr>
          <w:rFonts w:ascii="Avenir Next" w:hAnsi="Avenir Next" w:cs="Times New Roman"/>
          <w:b/>
          <w:bCs/>
          <w:color w:val="000000" w:themeColor="text1"/>
          <w:sz w:val="22"/>
          <w:szCs w:val="22"/>
        </w:rPr>
      </w:pPr>
      <w:r w:rsidRPr="00A6550D">
        <w:rPr>
          <w:rFonts w:ascii="Avenir Next" w:hAnsi="Avenir Next" w:cs="Times New Roman"/>
          <w:b/>
          <w:bCs/>
          <w:color w:val="000000" w:themeColor="text1"/>
          <w:sz w:val="22"/>
          <w:szCs w:val="22"/>
        </w:rPr>
        <w:t>Se otorgará como máximo un premio Ida Soule por año; consulte la página de consejos útiles para obtener más información.</w:t>
      </w:r>
    </w:p>
    <w:p w14:paraId="6FB3B1E0" w14:textId="77777777" w:rsidR="005323BD" w:rsidRPr="00A6550D" w:rsidRDefault="005323BD" w:rsidP="002E0FF5">
      <w:pPr>
        <w:spacing w:after="0" w:line="240" w:lineRule="auto"/>
        <w:rPr>
          <w:rFonts w:ascii="Avenir Next" w:hAnsi="Avenir Next" w:cs="Times New Roman"/>
          <w:b/>
          <w:bCs/>
          <w:color w:val="000000" w:themeColor="text1"/>
          <w:sz w:val="22"/>
          <w:szCs w:val="22"/>
        </w:rPr>
      </w:pPr>
    </w:p>
    <w:p w14:paraId="70004A59" w14:textId="77A9CF22" w:rsidR="002E0FF5" w:rsidRPr="002E0FF5" w:rsidRDefault="002E0FF5" w:rsidP="002E0FF5">
      <w:pPr>
        <w:spacing w:after="0" w:line="240" w:lineRule="auto"/>
        <w:rPr>
          <w:rFonts w:ascii="Avenir Next" w:hAnsi="Avenir Next" w:cs="Times New Roman"/>
          <w:color w:val="000000" w:themeColor="text1"/>
          <w:sz w:val="22"/>
          <w:szCs w:val="22"/>
        </w:rPr>
      </w:pPr>
      <w:r w:rsidRPr="002E0FF5">
        <w:rPr>
          <w:rFonts w:ascii="Avenir Next" w:hAnsi="Avenir Next" w:cs="Times New Roman"/>
          <w:color w:val="000000" w:themeColor="text1"/>
          <w:sz w:val="22"/>
          <w:szCs w:val="22"/>
        </w:rPr>
        <w:t xml:space="preserve">Si solicita más del límite de $55,000, deberá justificar el mayor nivel de financiación. </w:t>
      </w:r>
      <w:r w:rsidRPr="002E0FF5">
        <w:rPr>
          <w:rFonts w:ascii="Avenir Next" w:hAnsi="Avenir Next"/>
          <w:bCs/>
          <w:sz w:val="22"/>
          <w:szCs w:val="22"/>
        </w:rPr>
        <w:t>El Comité de Subvenciones de la UTO utilizará esta información para determinar el nivel de financiación que se financiará para su proyecto. Tenga en cuenta lo siguiente:</w:t>
      </w:r>
    </w:p>
    <w:p w14:paraId="5631225B" w14:textId="5A3DB308" w:rsidR="002E0FF5" w:rsidRPr="002E0FF5" w:rsidRDefault="002E0FF5" w:rsidP="002E0FF5">
      <w:pPr>
        <w:pStyle w:val="ListParagraph"/>
        <w:numPr>
          <w:ilvl w:val="0"/>
          <w:numId w:val="7"/>
        </w:numPr>
        <w:spacing w:after="0" w:line="240" w:lineRule="auto"/>
        <w:rPr>
          <w:rFonts w:ascii="Avenir Next" w:hAnsi="Avenir Next" w:cs="Times New Roman"/>
          <w:color w:val="000000" w:themeColor="text1"/>
          <w:sz w:val="22"/>
          <w:szCs w:val="22"/>
        </w:rPr>
      </w:pPr>
      <w:r w:rsidRPr="002E0FF5">
        <w:rPr>
          <w:rFonts w:ascii="Avenir Next" w:hAnsi="Avenir Next" w:cs="Times New Roman"/>
          <w:color w:val="000000" w:themeColor="text1"/>
          <w:sz w:val="22"/>
          <w:szCs w:val="22"/>
        </w:rPr>
        <w:t>El proyecto debe demostrar escalabilidad, lo que significa que un proyecto significativo aún puede llevarse a cabo con un monto menor (por ejemplo, un monto menor significa que aún puede</w:t>
      </w:r>
      <w:r w:rsidR="00487F73">
        <w:rPr>
          <w:rFonts w:ascii="Avenir Next" w:hAnsi="Avenir Next" w:cs="Times New Roman"/>
          <w:color w:val="000000" w:themeColor="text1"/>
          <w:sz w:val="22"/>
          <w:szCs w:val="22"/>
        </w:rPr>
        <w:t>s</w:t>
      </w:r>
      <w:r w:rsidRPr="002E0FF5">
        <w:rPr>
          <w:rFonts w:ascii="Avenir Next" w:hAnsi="Avenir Next" w:cs="Times New Roman"/>
          <w:color w:val="000000" w:themeColor="text1"/>
          <w:sz w:val="22"/>
          <w:szCs w:val="22"/>
        </w:rPr>
        <w:t xml:space="preserve"> tener un proyecto significativo, pero quizás con un número menor de participantes).</w:t>
      </w:r>
    </w:p>
    <w:p w14:paraId="35FFD7CC" w14:textId="1F197ABB" w:rsidR="002E0FF5" w:rsidRPr="002E0FF5" w:rsidRDefault="002E0FF5" w:rsidP="002E0FF5">
      <w:pPr>
        <w:pStyle w:val="ListParagraph"/>
        <w:numPr>
          <w:ilvl w:val="0"/>
          <w:numId w:val="7"/>
        </w:numPr>
        <w:spacing w:after="0" w:line="240" w:lineRule="auto"/>
        <w:rPr>
          <w:rFonts w:ascii="Avenir Next" w:hAnsi="Avenir Next" w:cs="Times New Roman"/>
          <w:color w:val="000000" w:themeColor="text1"/>
          <w:sz w:val="22"/>
          <w:szCs w:val="22"/>
        </w:rPr>
      </w:pPr>
      <w:r w:rsidRPr="002E0FF5">
        <w:rPr>
          <w:rFonts w:ascii="Avenir Next" w:hAnsi="Avenir Next" w:cs="Times New Roman"/>
          <w:color w:val="000000" w:themeColor="text1"/>
          <w:sz w:val="22"/>
          <w:szCs w:val="22"/>
        </w:rPr>
        <w:t xml:space="preserve">Si solicita financiación para un edificio o la renovación de un edificio actual, debe demostrar la viabilidad a largo plazo del programa que requiere un edificio nuevo y dedicado para el proyecto, además de una declaración de sostenibilidad con respecto al mantenimiento y </w:t>
      </w:r>
      <w:r w:rsidR="00487F73">
        <w:rPr>
          <w:rFonts w:ascii="Avenir Next" w:hAnsi="Avenir Next" w:cs="Times New Roman"/>
          <w:color w:val="000000" w:themeColor="text1"/>
          <w:sz w:val="22"/>
          <w:szCs w:val="22"/>
        </w:rPr>
        <w:t xml:space="preserve">el </w:t>
      </w:r>
      <w:r w:rsidRPr="002E0FF5">
        <w:rPr>
          <w:rFonts w:ascii="Avenir Next" w:hAnsi="Avenir Next" w:cs="Times New Roman"/>
          <w:color w:val="000000" w:themeColor="text1"/>
          <w:sz w:val="22"/>
          <w:szCs w:val="22"/>
        </w:rPr>
        <w:t>cuidado del edificio.</w:t>
      </w:r>
    </w:p>
    <w:p w14:paraId="2A8D1143" w14:textId="7C55C837" w:rsidR="002E0FF5" w:rsidRPr="002E0FF5" w:rsidRDefault="002E0FF5" w:rsidP="002E0FF5">
      <w:pPr>
        <w:spacing w:after="0" w:line="240" w:lineRule="auto"/>
        <w:rPr>
          <w:rFonts w:ascii="Avenir Next" w:hAnsi="Avenir Next" w:cs="Times New Roman"/>
          <w:color w:val="000000" w:themeColor="text1"/>
          <w:sz w:val="22"/>
          <w:szCs w:val="22"/>
        </w:rPr>
      </w:pPr>
      <w:r w:rsidRPr="002E0FF5">
        <w:rPr>
          <w:rFonts w:ascii="Avenir Next" w:hAnsi="Avenir Next" w:cs="Times New Roman"/>
          <w:color w:val="000000" w:themeColor="text1"/>
          <w:sz w:val="22"/>
          <w:szCs w:val="22"/>
        </w:rPr>
        <w:t>Todas las solicitudes superiores a $55,000 deben incluir lo siguiente para ser consideradas para el monto mayor:</w:t>
      </w:r>
    </w:p>
    <w:p w14:paraId="4426F4A6" w14:textId="332DAE52" w:rsidR="002E0FF5" w:rsidRPr="002E0FF5" w:rsidRDefault="002E0FF5" w:rsidP="002E0FF5">
      <w:pPr>
        <w:pStyle w:val="ListParagraph"/>
        <w:numPr>
          <w:ilvl w:val="0"/>
          <w:numId w:val="8"/>
        </w:numPr>
        <w:spacing w:after="0" w:line="240" w:lineRule="auto"/>
        <w:rPr>
          <w:rFonts w:ascii="Avenir Next" w:hAnsi="Avenir Next" w:cs="Times New Roman"/>
          <w:color w:val="000000" w:themeColor="text1"/>
          <w:sz w:val="22"/>
          <w:szCs w:val="22"/>
        </w:rPr>
      </w:pPr>
      <w:r w:rsidRPr="002E0FF5">
        <w:rPr>
          <w:rFonts w:ascii="Avenir Next" w:hAnsi="Avenir Next" w:cs="Times New Roman"/>
          <w:color w:val="000000" w:themeColor="text1"/>
          <w:sz w:val="22"/>
          <w:szCs w:val="22"/>
        </w:rPr>
        <w:t>Respuestas a las preguntas a continuación.</w:t>
      </w:r>
    </w:p>
    <w:p w14:paraId="69D4BB43" w14:textId="452F0AA4" w:rsidR="002E0FF5" w:rsidRDefault="002E0FF5" w:rsidP="002E0FF5">
      <w:pPr>
        <w:pStyle w:val="ListParagraph"/>
        <w:numPr>
          <w:ilvl w:val="0"/>
          <w:numId w:val="8"/>
        </w:numPr>
        <w:spacing w:after="0" w:line="240" w:lineRule="auto"/>
        <w:rPr>
          <w:rFonts w:ascii="Avenir Next" w:hAnsi="Avenir Next" w:cs="Times New Roman"/>
          <w:color w:val="000000" w:themeColor="text1"/>
          <w:sz w:val="22"/>
          <w:szCs w:val="22"/>
        </w:rPr>
      </w:pPr>
      <w:r w:rsidRPr="002E0FF5">
        <w:rPr>
          <w:rFonts w:ascii="Avenir Next" w:hAnsi="Avenir Next" w:cs="Times New Roman"/>
          <w:color w:val="000000" w:themeColor="text1"/>
          <w:sz w:val="22"/>
          <w:szCs w:val="22"/>
        </w:rPr>
        <w:t>Un presupuesto que muestra tanto la tasa de financiación más alta como la más baja, con una columna que explica quién financiaría esos elementos (o qué cambiaría) si la solicitud procede con la cantidad más baja.</w:t>
      </w:r>
    </w:p>
    <w:p w14:paraId="4BEB441C" w14:textId="6C521EA4" w:rsidR="004F6DB0" w:rsidRPr="002E0FF5" w:rsidRDefault="004F6DB0" w:rsidP="002E0FF5">
      <w:pPr>
        <w:pStyle w:val="ListParagraph"/>
        <w:numPr>
          <w:ilvl w:val="0"/>
          <w:numId w:val="8"/>
        </w:numPr>
        <w:spacing w:after="0" w:line="240" w:lineRule="auto"/>
        <w:rPr>
          <w:rFonts w:ascii="Avenir Next" w:hAnsi="Avenir Next" w:cs="Times New Roman"/>
          <w:color w:val="000000" w:themeColor="text1"/>
          <w:sz w:val="22"/>
          <w:szCs w:val="22"/>
        </w:rPr>
      </w:pPr>
      <w:r>
        <w:rPr>
          <w:rFonts w:ascii="Avenir Next" w:hAnsi="Avenir Next" w:cs="Times New Roman"/>
          <w:color w:val="000000" w:themeColor="text1"/>
          <w:sz w:val="22"/>
          <w:szCs w:val="22"/>
        </w:rPr>
        <w:t>Detalles que demuestran una gestión cuidadosa del proyecto y el compromiso de la comunidad.</w:t>
      </w:r>
    </w:p>
    <w:p w14:paraId="4A836923" w14:textId="77777777" w:rsidR="002E0FF5" w:rsidRPr="002E0FF5" w:rsidRDefault="002E0FF5" w:rsidP="002E0FF5">
      <w:pPr>
        <w:spacing w:after="0" w:line="240" w:lineRule="auto"/>
        <w:ind w:right="216"/>
        <w:textAlignment w:val="baseline"/>
        <w:rPr>
          <w:rFonts w:ascii="Avenir Next" w:eastAsia="Verdana" w:hAnsi="Avenir Next" w:cs="Arial"/>
          <w:b/>
          <w:color w:val="0E2841" w:themeColor="text2"/>
          <w:sz w:val="22"/>
          <w:szCs w:val="22"/>
        </w:rPr>
      </w:pPr>
    </w:p>
    <w:tbl>
      <w:tblPr>
        <w:tblStyle w:val="TableGrid"/>
        <w:tblW w:w="0" w:type="auto"/>
        <w:tblLook w:val="04A0" w:firstRow="1" w:lastRow="0" w:firstColumn="1" w:lastColumn="0" w:noHBand="0" w:noVBand="1"/>
      </w:tblPr>
      <w:tblGrid>
        <w:gridCol w:w="2785"/>
        <w:gridCol w:w="8005"/>
      </w:tblGrid>
      <w:tr w:rsidR="002E0FF5" w:rsidRPr="002E0FF5" w14:paraId="7D80C581" w14:textId="77777777" w:rsidTr="002E0FF5">
        <w:tc>
          <w:tcPr>
            <w:tcW w:w="2785" w:type="dxa"/>
          </w:tcPr>
          <w:p w14:paraId="63AC9CCB" w14:textId="6F30BFDB" w:rsidR="002E0FF5" w:rsidRPr="002E0FF5" w:rsidRDefault="002E0FF5" w:rsidP="002E0FF5">
            <w:pPr>
              <w:ind w:right="216"/>
              <w:textAlignment w:val="baseline"/>
              <w:rPr>
                <w:rFonts w:ascii="Avenir Next" w:eastAsia="Verdana" w:hAnsi="Avenir Next" w:cs="Arial"/>
                <w:b/>
                <w:color w:val="0E2841" w:themeColor="text2"/>
                <w:sz w:val="22"/>
                <w:szCs w:val="22"/>
              </w:rPr>
            </w:pPr>
            <w:r w:rsidRPr="002E0FF5">
              <w:rPr>
                <w:rFonts w:ascii="Avenir Next" w:eastAsia="Verdana" w:hAnsi="Avenir Next" w:cs="Arial"/>
                <w:b/>
                <w:color w:val="0E2841" w:themeColor="text2"/>
                <w:sz w:val="22"/>
                <w:szCs w:val="22"/>
              </w:rPr>
              <w:t>Título del proyecto</w:t>
            </w:r>
          </w:p>
        </w:tc>
        <w:tc>
          <w:tcPr>
            <w:tcW w:w="8005" w:type="dxa"/>
          </w:tcPr>
          <w:p w14:paraId="7007FCF9" w14:textId="77777777" w:rsidR="002E0FF5" w:rsidRPr="002E0FF5" w:rsidRDefault="002E0FF5" w:rsidP="002E0FF5">
            <w:pPr>
              <w:ind w:right="216"/>
              <w:textAlignment w:val="baseline"/>
              <w:rPr>
                <w:rFonts w:ascii="Avenir Next" w:eastAsia="Verdana" w:hAnsi="Avenir Next" w:cs="Arial"/>
                <w:b/>
                <w:color w:val="0E2841" w:themeColor="text2"/>
                <w:sz w:val="22"/>
                <w:szCs w:val="22"/>
              </w:rPr>
            </w:pPr>
          </w:p>
        </w:tc>
      </w:tr>
      <w:tr w:rsidR="002E0FF5" w:rsidRPr="002E0FF5" w14:paraId="4646A41E" w14:textId="77777777" w:rsidTr="002E0FF5">
        <w:tc>
          <w:tcPr>
            <w:tcW w:w="2785" w:type="dxa"/>
          </w:tcPr>
          <w:p w14:paraId="5025D907" w14:textId="06475615" w:rsidR="002E0FF5" w:rsidRPr="002E0FF5" w:rsidRDefault="002E0FF5" w:rsidP="002E0FF5">
            <w:pPr>
              <w:ind w:right="216"/>
              <w:textAlignment w:val="baseline"/>
              <w:rPr>
                <w:rFonts w:ascii="Avenir Next" w:eastAsia="Verdana" w:hAnsi="Avenir Next" w:cs="Arial"/>
                <w:b/>
                <w:color w:val="0E2841" w:themeColor="text2"/>
                <w:sz w:val="22"/>
                <w:szCs w:val="22"/>
              </w:rPr>
            </w:pPr>
            <w:r w:rsidRPr="002E0FF5">
              <w:rPr>
                <w:rFonts w:ascii="Avenir Next" w:eastAsia="Verdana" w:hAnsi="Avenir Next" w:cs="Arial"/>
                <w:b/>
                <w:color w:val="0E2841" w:themeColor="text2"/>
                <w:sz w:val="22"/>
                <w:szCs w:val="22"/>
              </w:rPr>
              <w:t>Cantidad solicitada</w:t>
            </w:r>
          </w:p>
        </w:tc>
        <w:tc>
          <w:tcPr>
            <w:tcW w:w="8005" w:type="dxa"/>
          </w:tcPr>
          <w:p w14:paraId="5703C26D" w14:textId="77777777" w:rsidR="002E0FF5" w:rsidRPr="002E0FF5" w:rsidRDefault="002E0FF5" w:rsidP="002E0FF5">
            <w:pPr>
              <w:ind w:right="216"/>
              <w:textAlignment w:val="baseline"/>
              <w:rPr>
                <w:rFonts w:ascii="Avenir Next" w:eastAsia="Verdana" w:hAnsi="Avenir Next" w:cs="Arial"/>
                <w:b/>
                <w:color w:val="0E2841" w:themeColor="text2"/>
                <w:sz w:val="22"/>
                <w:szCs w:val="22"/>
              </w:rPr>
            </w:pPr>
          </w:p>
        </w:tc>
      </w:tr>
      <w:tr w:rsidR="002E0FF5" w:rsidRPr="002E0FF5" w14:paraId="6713CC64" w14:textId="77777777" w:rsidTr="002E0FF5">
        <w:tc>
          <w:tcPr>
            <w:tcW w:w="2785" w:type="dxa"/>
          </w:tcPr>
          <w:p w14:paraId="1F12E88B" w14:textId="26AC36E9" w:rsidR="002E0FF5" w:rsidRPr="002E0FF5" w:rsidRDefault="002E0FF5" w:rsidP="002E0FF5">
            <w:pPr>
              <w:ind w:right="216"/>
              <w:textAlignment w:val="baseline"/>
              <w:rPr>
                <w:rFonts w:ascii="Avenir Next" w:eastAsia="Verdana" w:hAnsi="Avenir Next" w:cs="Arial"/>
                <w:b/>
                <w:color w:val="0E2841" w:themeColor="text2"/>
                <w:sz w:val="22"/>
                <w:szCs w:val="22"/>
              </w:rPr>
            </w:pPr>
            <w:r w:rsidRPr="002E0FF5">
              <w:rPr>
                <w:rFonts w:ascii="Avenir Next" w:eastAsia="Verdana" w:hAnsi="Avenir Next" w:cs="Arial"/>
                <w:b/>
                <w:color w:val="0E2841" w:themeColor="text2"/>
                <w:sz w:val="22"/>
                <w:szCs w:val="22"/>
              </w:rPr>
              <w:t>Diócesis</w:t>
            </w:r>
          </w:p>
        </w:tc>
        <w:tc>
          <w:tcPr>
            <w:tcW w:w="8005" w:type="dxa"/>
          </w:tcPr>
          <w:p w14:paraId="336FE793" w14:textId="77777777" w:rsidR="002E0FF5" w:rsidRPr="002E0FF5" w:rsidRDefault="002E0FF5" w:rsidP="002E0FF5">
            <w:pPr>
              <w:ind w:right="216"/>
              <w:textAlignment w:val="baseline"/>
              <w:rPr>
                <w:rFonts w:ascii="Avenir Next" w:eastAsia="Verdana" w:hAnsi="Avenir Next" w:cs="Arial"/>
                <w:b/>
                <w:color w:val="0E2841" w:themeColor="text2"/>
                <w:sz w:val="22"/>
                <w:szCs w:val="22"/>
              </w:rPr>
            </w:pPr>
          </w:p>
        </w:tc>
      </w:tr>
      <w:tr w:rsidR="002E0FF5" w:rsidRPr="002E0FF5" w14:paraId="16D3494B" w14:textId="77777777" w:rsidTr="002E0FF5">
        <w:tc>
          <w:tcPr>
            <w:tcW w:w="2785" w:type="dxa"/>
          </w:tcPr>
          <w:p w14:paraId="7D94F7EF" w14:textId="248FA459" w:rsidR="002E0FF5" w:rsidRPr="002E0FF5" w:rsidRDefault="002E0FF5" w:rsidP="002E0FF5">
            <w:pPr>
              <w:ind w:right="216"/>
              <w:textAlignment w:val="baseline"/>
              <w:rPr>
                <w:rFonts w:ascii="Avenir Next" w:eastAsia="Verdana" w:hAnsi="Avenir Next" w:cs="Arial"/>
                <w:b/>
                <w:color w:val="0E2841" w:themeColor="text2"/>
                <w:sz w:val="22"/>
                <w:szCs w:val="22"/>
              </w:rPr>
            </w:pPr>
            <w:r w:rsidRPr="002E0FF5">
              <w:rPr>
                <w:rFonts w:ascii="Avenir Next" w:eastAsia="Verdana" w:hAnsi="Avenir Next" w:cs="Arial"/>
                <w:b/>
                <w:color w:val="0E2841" w:themeColor="text2"/>
                <w:sz w:val="22"/>
                <w:szCs w:val="22"/>
              </w:rPr>
              <w:t>Provincia</w:t>
            </w:r>
          </w:p>
        </w:tc>
        <w:tc>
          <w:tcPr>
            <w:tcW w:w="8005" w:type="dxa"/>
          </w:tcPr>
          <w:p w14:paraId="56F88355" w14:textId="77777777" w:rsidR="002E0FF5" w:rsidRPr="002E0FF5" w:rsidRDefault="002E0FF5" w:rsidP="002E0FF5">
            <w:pPr>
              <w:ind w:right="216"/>
              <w:textAlignment w:val="baseline"/>
              <w:rPr>
                <w:rFonts w:ascii="Avenir Next" w:eastAsia="Verdana" w:hAnsi="Avenir Next" w:cs="Arial"/>
                <w:b/>
                <w:color w:val="0E2841" w:themeColor="text2"/>
                <w:sz w:val="22"/>
                <w:szCs w:val="22"/>
              </w:rPr>
            </w:pPr>
          </w:p>
        </w:tc>
      </w:tr>
    </w:tbl>
    <w:p w14:paraId="219BC5CF" w14:textId="77777777" w:rsidR="002E0FF5" w:rsidRPr="002E0FF5" w:rsidRDefault="002E0FF5" w:rsidP="002E0FF5">
      <w:pPr>
        <w:tabs>
          <w:tab w:val="left" w:pos="0"/>
        </w:tabs>
        <w:spacing w:after="0" w:line="240" w:lineRule="auto"/>
        <w:rPr>
          <w:rFonts w:ascii="Avenir Next" w:hAnsi="Avenir Next"/>
          <w:bCs/>
          <w:sz w:val="22"/>
          <w:szCs w:val="22"/>
        </w:rPr>
      </w:pPr>
    </w:p>
    <w:p w14:paraId="74E9974E" w14:textId="1FEDE999" w:rsidR="00A07D1A" w:rsidRPr="002E0FF5" w:rsidRDefault="002E0FF5" w:rsidP="002E0FF5">
      <w:pPr>
        <w:pStyle w:val="ListParagraph"/>
        <w:numPr>
          <w:ilvl w:val="0"/>
          <w:numId w:val="9"/>
        </w:numPr>
        <w:tabs>
          <w:tab w:val="left" w:pos="0"/>
        </w:tabs>
        <w:spacing w:after="0" w:line="240" w:lineRule="auto"/>
        <w:rPr>
          <w:rFonts w:ascii="Avenir Next" w:hAnsi="Avenir Next"/>
          <w:b/>
          <w:sz w:val="22"/>
          <w:szCs w:val="22"/>
        </w:rPr>
      </w:pPr>
      <w:r w:rsidRPr="002E0FF5">
        <w:rPr>
          <w:rFonts w:ascii="Avenir Next" w:hAnsi="Avenir Next"/>
          <w:b/>
          <w:sz w:val="22"/>
          <w:szCs w:val="22"/>
        </w:rPr>
        <w:t xml:space="preserve">¿Cómo será este proyecto transformador para su comunidad? </w:t>
      </w:r>
      <w:r w:rsidR="00A07D1A" w:rsidRPr="002E0FF5">
        <w:rPr>
          <w:rFonts w:ascii="Avenir Next" w:hAnsi="Avenir Next"/>
          <w:i/>
          <w:sz w:val="22"/>
          <w:szCs w:val="22"/>
        </w:rPr>
        <w:t>(Límite de 100 palabras</w:t>
      </w:r>
      <w:r w:rsidR="00A07D1A" w:rsidRPr="002E0FF5">
        <w:rPr>
          <w:rFonts w:ascii="Avenir Next" w:hAnsi="Avenir Next"/>
          <w:bCs/>
          <w:i/>
          <w:sz w:val="22"/>
          <w:szCs w:val="22"/>
        </w:rPr>
        <w:t>)</w:t>
      </w:r>
    </w:p>
    <w:p w14:paraId="27352FAD" w14:textId="77777777" w:rsidR="005F5216" w:rsidRDefault="005F5216" w:rsidP="002E0FF5">
      <w:pPr>
        <w:spacing w:after="0" w:line="240" w:lineRule="auto"/>
        <w:rPr>
          <w:rFonts w:ascii="Avenir Next" w:hAnsi="Avenir Next"/>
          <w:sz w:val="22"/>
          <w:szCs w:val="22"/>
        </w:rPr>
      </w:pPr>
    </w:p>
    <w:p w14:paraId="2AE9F737" w14:textId="77777777" w:rsidR="002E0FF5" w:rsidRPr="002E0FF5" w:rsidRDefault="002E0FF5" w:rsidP="002E0FF5">
      <w:pPr>
        <w:spacing w:after="0" w:line="240" w:lineRule="auto"/>
        <w:rPr>
          <w:rFonts w:ascii="Avenir Next" w:hAnsi="Avenir Next"/>
          <w:sz w:val="22"/>
          <w:szCs w:val="22"/>
        </w:rPr>
      </w:pPr>
    </w:p>
    <w:p w14:paraId="0F3AAB8F" w14:textId="504FACC2" w:rsidR="002E0FF5" w:rsidRPr="002E0FF5" w:rsidRDefault="002E0FF5" w:rsidP="002E0FF5">
      <w:pPr>
        <w:pStyle w:val="ListParagraph"/>
        <w:numPr>
          <w:ilvl w:val="0"/>
          <w:numId w:val="9"/>
        </w:numPr>
        <w:spacing w:after="0" w:line="240" w:lineRule="auto"/>
        <w:rPr>
          <w:rFonts w:ascii="Avenir Next" w:hAnsi="Avenir Next"/>
          <w:sz w:val="22"/>
          <w:szCs w:val="22"/>
        </w:rPr>
      </w:pPr>
      <w:r w:rsidRPr="002E0FF5">
        <w:rPr>
          <w:rFonts w:ascii="Avenir Next" w:hAnsi="Avenir Next"/>
          <w:b/>
          <w:bCs/>
          <w:sz w:val="22"/>
          <w:szCs w:val="22"/>
        </w:rPr>
        <w:t xml:space="preserve">¿Por qué es necesario este proyecto ahora? ¿Qué factores se han conjugado en la ubicación de su ministerio para respaldar la capacidad necesaria para un proyecto de esta envergadura? </w:t>
      </w:r>
      <w:r w:rsidRPr="002E0FF5">
        <w:rPr>
          <w:rFonts w:ascii="Avenir Next" w:hAnsi="Avenir Next"/>
          <w:i/>
          <w:sz w:val="22"/>
          <w:szCs w:val="22"/>
        </w:rPr>
        <w:t>(Límite de 100 palabras</w:t>
      </w:r>
      <w:r w:rsidRPr="002E0FF5">
        <w:rPr>
          <w:rFonts w:ascii="Avenir Next" w:hAnsi="Avenir Next"/>
          <w:bCs/>
          <w:i/>
          <w:sz w:val="22"/>
          <w:szCs w:val="22"/>
        </w:rPr>
        <w:t>)</w:t>
      </w:r>
    </w:p>
    <w:p w14:paraId="07826957" w14:textId="77777777" w:rsidR="002E0FF5" w:rsidRDefault="002E0FF5" w:rsidP="002E0FF5">
      <w:pPr>
        <w:pStyle w:val="ListParagraph"/>
        <w:spacing w:after="0" w:line="240" w:lineRule="auto"/>
        <w:ind w:left="0"/>
        <w:rPr>
          <w:rFonts w:ascii="Avenir Next" w:hAnsi="Avenir Next"/>
          <w:sz w:val="22"/>
          <w:szCs w:val="22"/>
        </w:rPr>
      </w:pPr>
    </w:p>
    <w:p w14:paraId="71769162" w14:textId="77777777" w:rsidR="002E0FF5" w:rsidRPr="002E0FF5" w:rsidRDefault="002E0FF5" w:rsidP="002E0FF5">
      <w:pPr>
        <w:pStyle w:val="ListParagraph"/>
        <w:spacing w:after="0" w:line="240" w:lineRule="auto"/>
        <w:ind w:left="0"/>
        <w:rPr>
          <w:rFonts w:ascii="Avenir Next" w:hAnsi="Avenir Next"/>
          <w:sz w:val="22"/>
          <w:szCs w:val="22"/>
        </w:rPr>
      </w:pPr>
    </w:p>
    <w:p w14:paraId="3789FEA8" w14:textId="1015F19C" w:rsidR="002E0FF5" w:rsidRDefault="002E0FF5" w:rsidP="002E0FF5">
      <w:pPr>
        <w:pStyle w:val="ListParagraph"/>
        <w:numPr>
          <w:ilvl w:val="0"/>
          <w:numId w:val="9"/>
        </w:numPr>
        <w:spacing w:after="0" w:line="240" w:lineRule="auto"/>
        <w:rPr>
          <w:rFonts w:ascii="Avenir Next" w:hAnsi="Avenir Next"/>
          <w:sz w:val="22"/>
          <w:szCs w:val="22"/>
        </w:rPr>
      </w:pPr>
      <w:r w:rsidRPr="002E0FF5">
        <w:rPr>
          <w:rFonts w:ascii="Avenir Next" w:hAnsi="Avenir Next"/>
          <w:b/>
          <w:bCs/>
          <w:sz w:val="22"/>
          <w:szCs w:val="22"/>
        </w:rPr>
        <w:t>¿Qué cambiaría en el impacto de su proyecto si se financiara con un monto menor?</w:t>
      </w:r>
      <w:r w:rsidRPr="002E0FF5">
        <w:rPr>
          <w:rFonts w:ascii="Avenir Next" w:hAnsi="Avenir Next"/>
          <w:sz w:val="22"/>
          <w:szCs w:val="22"/>
        </w:rPr>
        <w:t xml:space="preserve"> </w:t>
      </w:r>
      <w:r w:rsidRPr="007718FA">
        <w:rPr>
          <w:rFonts w:ascii="Avenir Next" w:hAnsi="Avenir Next"/>
          <w:i/>
          <w:iCs/>
          <w:sz w:val="22"/>
          <w:szCs w:val="22"/>
        </w:rPr>
        <w:t>(Límite de 100 palabra</w:t>
      </w:r>
      <w:r w:rsidR="00487F73">
        <w:rPr>
          <w:rFonts w:ascii="Avenir Next" w:hAnsi="Avenir Next"/>
          <w:i/>
          <w:iCs/>
          <w:sz w:val="22"/>
          <w:szCs w:val="22"/>
        </w:rPr>
        <w:t>s</w:t>
      </w:r>
      <w:r w:rsidRPr="007718FA">
        <w:rPr>
          <w:rFonts w:ascii="Avenir Next" w:hAnsi="Avenir Next"/>
          <w:i/>
          <w:iCs/>
          <w:sz w:val="22"/>
          <w:szCs w:val="22"/>
        </w:rPr>
        <w:t>)</w:t>
      </w:r>
    </w:p>
    <w:p w14:paraId="548FA917" w14:textId="77777777" w:rsidR="002E0FF5" w:rsidRPr="002E0FF5" w:rsidRDefault="002E0FF5" w:rsidP="002E0FF5">
      <w:pPr>
        <w:spacing w:after="0" w:line="240" w:lineRule="auto"/>
        <w:rPr>
          <w:rFonts w:ascii="Avenir Next" w:hAnsi="Avenir Next"/>
          <w:sz w:val="22"/>
          <w:szCs w:val="22"/>
        </w:rPr>
      </w:pPr>
    </w:p>
    <w:sectPr w:rsidR="002E0FF5" w:rsidRPr="002E0FF5" w:rsidSect="002E0F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Next">
    <w:altName w:val="Calibri"/>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0397"/>
    <w:multiLevelType w:val="hybridMultilevel"/>
    <w:tmpl w:val="C7604CD0"/>
    <w:lvl w:ilvl="0" w:tplc="A1ACDA0E">
      <w:start w:val="1"/>
      <w:numFmt w:val="bullet"/>
      <w:lvlText w:val=""/>
      <w:lvlJc w:val="left"/>
      <w:pPr>
        <w:ind w:left="720" w:hanging="360"/>
      </w:pPr>
      <w:rPr>
        <w:rFonts w:ascii="Wingdings" w:hAnsi="Wingdings" w:hint="default"/>
      </w:rPr>
    </w:lvl>
    <w:lvl w:ilvl="1" w:tplc="968ACD8A">
      <w:start w:val="1"/>
      <w:numFmt w:val="bullet"/>
      <w:lvlText w:val=""/>
      <w:lvlJc w:val="left"/>
      <w:pPr>
        <w:ind w:left="1440" w:hanging="360"/>
      </w:pPr>
      <w:rPr>
        <w:rFonts w:ascii="Century Gothic" w:hAnsi="Century Goth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813B8"/>
    <w:multiLevelType w:val="hybridMultilevel"/>
    <w:tmpl w:val="4ACCE176"/>
    <w:lvl w:ilvl="0" w:tplc="F7CA9B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1744C"/>
    <w:multiLevelType w:val="hybridMultilevel"/>
    <w:tmpl w:val="4FB6584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AC4131"/>
    <w:multiLevelType w:val="hybridMultilevel"/>
    <w:tmpl w:val="6A328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3D1795"/>
    <w:multiLevelType w:val="hybridMultilevel"/>
    <w:tmpl w:val="63146154"/>
    <w:lvl w:ilvl="0" w:tplc="C6F0914A">
      <w:start w:val="1"/>
      <w:numFmt w:val="decimal"/>
      <w:lvlText w:val="%1."/>
      <w:lvlJc w:val="left"/>
      <w:pPr>
        <w:ind w:left="63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9237B2"/>
    <w:multiLevelType w:val="hybridMultilevel"/>
    <w:tmpl w:val="F37EDCCE"/>
    <w:lvl w:ilvl="0" w:tplc="A1ACDA0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84411"/>
    <w:multiLevelType w:val="hybridMultilevel"/>
    <w:tmpl w:val="E34EE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676700"/>
    <w:multiLevelType w:val="hybridMultilevel"/>
    <w:tmpl w:val="F5045F16"/>
    <w:lvl w:ilvl="0" w:tplc="437A0B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933FB6"/>
    <w:multiLevelType w:val="hybridMultilevel"/>
    <w:tmpl w:val="7F185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936562">
    <w:abstractNumId w:val="4"/>
  </w:num>
  <w:num w:numId="2" w16cid:durableId="1008216190">
    <w:abstractNumId w:val="2"/>
  </w:num>
  <w:num w:numId="3" w16cid:durableId="1435441806">
    <w:abstractNumId w:val="5"/>
  </w:num>
  <w:num w:numId="4" w16cid:durableId="419447338">
    <w:abstractNumId w:val="8"/>
  </w:num>
  <w:num w:numId="5" w16cid:durableId="691420993">
    <w:abstractNumId w:val="0"/>
  </w:num>
  <w:num w:numId="6" w16cid:durableId="850141426">
    <w:abstractNumId w:val="6"/>
  </w:num>
  <w:num w:numId="7" w16cid:durableId="934360135">
    <w:abstractNumId w:val="3"/>
  </w:num>
  <w:num w:numId="8" w16cid:durableId="1654874505">
    <w:abstractNumId w:val="7"/>
  </w:num>
  <w:num w:numId="9" w16cid:durableId="2043363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1A"/>
    <w:rsid w:val="000139C2"/>
    <w:rsid w:val="00062CC1"/>
    <w:rsid w:val="0007076C"/>
    <w:rsid w:val="002E0FF5"/>
    <w:rsid w:val="00303392"/>
    <w:rsid w:val="00487F73"/>
    <w:rsid w:val="004F6DB0"/>
    <w:rsid w:val="005323BD"/>
    <w:rsid w:val="005F5216"/>
    <w:rsid w:val="007718FA"/>
    <w:rsid w:val="008734B4"/>
    <w:rsid w:val="008B216C"/>
    <w:rsid w:val="009311C0"/>
    <w:rsid w:val="009313AE"/>
    <w:rsid w:val="009D3C1C"/>
    <w:rsid w:val="00A07D1A"/>
    <w:rsid w:val="00A56676"/>
    <w:rsid w:val="00A6550D"/>
    <w:rsid w:val="00B4487F"/>
    <w:rsid w:val="00BB48FB"/>
    <w:rsid w:val="00DB45C1"/>
    <w:rsid w:val="00E14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D372"/>
  <w15:chartTrackingRefBased/>
  <w15:docId w15:val="{3E896BBF-83C3-D74B-A4AF-49E2C855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D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D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D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D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D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D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D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D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D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D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D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D1A"/>
    <w:rPr>
      <w:rFonts w:eastAsiaTheme="majorEastAsia" w:cstheme="majorBidi"/>
      <w:color w:val="272727" w:themeColor="text1" w:themeTint="D8"/>
    </w:rPr>
  </w:style>
  <w:style w:type="paragraph" w:styleId="Title">
    <w:name w:val="Title"/>
    <w:basedOn w:val="Normal"/>
    <w:next w:val="Normal"/>
    <w:link w:val="TitleChar"/>
    <w:uiPriority w:val="10"/>
    <w:qFormat/>
    <w:rsid w:val="00A07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D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D1A"/>
    <w:pPr>
      <w:spacing w:before="160"/>
      <w:jc w:val="center"/>
    </w:pPr>
    <w:rPr>
      <w:i/>
      <w:iCs/>
      <w:color w:val="404040" w:themeColor="text1" w:themeTint="BF"/>
    </w:rPr>
  </w:style>
  <w:style w:type="character" w:customStyle="1" w:styleId="QuoteChar">
    <w:name w:val="Quote Char"/>
    <w:basedOn w:val="DefaultParagraphFont"/>
    <w:link w:val="Quote"/>
    <w:uiPriority w:val="29"/>
    <w:rsid w:val="00A07D1A"/>
    <w:rPr>
      <w:i/>
      <w:iCs/>
      <w:color w:val="404040" w:themeColor="text1" w:themeTint="BF"/>
    </w:rPr>
  </w:style>
  <w:style w:type="paragraph" w:styleId="ListParagraph">
    <w:name w:val="List Paragraph"/>
    <w:basedOn w:val="Normal"/>
    <w:uiPriority w:val="34"/>
    <w:qFormat/>
    <w:rsid w:val="00A07D1A"/>
    <w:pPr>
      <w:ind w:left="720"/>
      <w:contextualSpacing/>
    </w:pPr>
  </w:style>
  <w:style w:type="character" w:styleId="IntenseEmphasis">
    <w:name w:val="Intense Emphasis"/>
    <w:basedOn w:val="DefaultParagraphFont"/>
    <w:uiPriority w:val="21"/>
    <w:qFormat/>
    <w:rsid w:val="00A07D1A"/>
    <w:rPr>
      <w:i/>
      <w:iCs/>
      <w:color w:val="0F4761" w:themeColor="accent1" w:themeShade="BF"/>
    </w:rPr>
  </w:style>
  <w:style w:type="paragraph" w:styleId="IntenseQuote">
    <w:name w:val="Intense Quote"/>
    <w:basedOn w:val="Normal"/>
    <w:next w:val="Normal"/>
    <w:link w:val="IntenseQuoteChar"/>
    <w:uiPriority w:val="30"/>
    <w:qFormat/>
    <w:rsid w:val="00A07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D1A"/>
    <w:rPr>
      <w:i/>
      <w:iCs/>
      <w:color w:val="0F4761" w:themeColor="accent1" w:themeShade="BF"/>
    </w:rPr>
  </w:style>
  <w:style w:type="character" w:styleId="IntenseReference">
    <w:name w:val="Intense Reference"/>
    <w:basedOn w:val="DefaultParagraphFont"/>
    <w:uiPriority w:val="32"/>
    <w:qFormat/>
    <w:rsid w:val="00A07D1A"/>
    <w:rPr>
      <w:b/>
      <w:bCs/>
      <w:smallCaps/>
      <w:color w:val="0F4761" w:themeColor="accent1" w:themeShade="BF"/>
      <w:spacing w:val="5"/>
    </w:rPr>
  </w:style>
  <w:style w:type="paragraph" w:styleId="NormalWeb">
    <w:name w:val="Normal (Web)"/>
    <w:basedOn w:val="Normal"/>
    <w:uiPriority w:val="99"/>
    <w:unhideWhenUsed/>
    <w:rsid w:val="002E0FF5"/>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2E0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Melton</dc:creator>
  <cp:keywords/>
  <dc:description/>
  <cp:lastModifiedBy>Heather Melton</cp:lastModifiedBy>
  <cp:revision>3</cp:revision>
  <dcterms:created xsi:type="dcterms:W3CDTF">2025-05-13T04:26:00Z</dcterms:created>
  <dcterms:modified xsi:type="dcterms:W3CDTF">2025-05-16T13:29:00Z</dcterms:modified>
</cp:coreProperties>
</file>