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2B6D" w14:textId="485C603B" w:rsidR="002E0FF5" w:rsidRDefault="002E0FF5" w:rsidP="002E0FF5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</w:rPr>
      </w:pPr>
      <w:r>
        <w:rPr>
          <w:rFonts w:ascii="Avenir Next" w:eastAsia="Times New Roman" w:hAnsi="Avenir Next" w:cs="Times New Roman"/>
          <w:b/>
          <w:noProof/>
          <w:color w:val="005493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AE4892F" wp14:editId="61C3A50E">
            <wp:simplePos x="0" y="0"/>
            <wp:positionH relativeFrom="margin">
              <wp:posOffset>0</wp:posOffset>
            </wp:positionH>
            <wp:positionV relativeFrom="margin">
              <wp:posOffset>-68147</wp:posOffset>
            </wp:positionV>
            <wp:extent cx="791210" cy="809625"/>
            <wp:effectExtent l="0" t="0" r="0" b="0"/>
            <wp:wrapSquare wrapText="bothSides"/>
            <wp:docPr id="2" name="Picture 2" descr="A blue box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ox with a black backgroun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63FD">
        <w:rPr>
          <w:rFonts w:ascii="Avenir Next" w:eastAsia="Times New Roman" w:hAnsi="Avenir Next" w:cs="Times New Roman"/>
          <w:b/>
          <w:color w:val="005493"/>
          <w:sz w:val="32"/>
          <w:szCs w:val="32"/>
        </w:rPr>
        <w:t>Ofrenda Unida de Acción de Gracias 2026</w:t>
      </w:r>
    </w:p>
    <w:p w14:paraId="519ACD16" w14:textId="23DF8FB7" w:rsidR="002E0FF5" w:rsidRPr="005263FD" w:rsidRDefault="00A5459F" w:rsidP="002E0FF5">
      <w:pPr>
        <w:spacing w:after="0" w:line="240" w:lineRule="auto"/>
        <w:rPr>
          <w:rFonts w:ascii="Avenir Next" w:eastAsia="Times New Roman" w:hAnsi="Avenir Next" w:cs="Times New Roman"/>
          <w:b/>
          <w:color w:val="005493"/>
          <w:sz w:val="32"/>
          <w:szCs w:val="32"/>
        </w:rPr>
      </w:pPr>
      <w:r>
        <w:rPr>
          <w:rFonts w:ascii="Avenir Next" w:eastAsia="Times New Roman" w:hAnsi="Avenir Next" w:cs="Times New Roman"/>
          <w:b/>
          <w:color w:val="005493"/>
          <w:sz w:val="32"/>
          <w:szCs w:val="32"/>
        </w:rPr>
        <w:t>Formulario de solicitud de la comunidad de socios</w:t>
      </w:r>
    </w:p>
    <w:p w14:paraId="32334A84" w14:textId="77777777" w:rsidR="002E0FF5" w:rsidRPr="00BF2B57" w:rsidRDefault="002E0FF5" w:rsidP="00A07D1A">
      <w:pPr>
        <w:tabs>
          <w:tab w:val="left" w:pos="0"/>
        </w:tabs>
        <w:spacing w:after="0" w:line="240" w:lineRule="auto"/>
        <w:jc w:val="center"/>
        <w:rPr>
          <w:rFonts w:ascii="Avenir Next" w:hAnsi="Avenir Next"/>
          <w:b/>
          <w:iCs/>
          <w:color w:val="0070C0"/>
          <w:sz w:val="28"/>
          <w:szCs w:val="28"/>
        </w:rPr>
      </w:pPr>
    </w:p>
    <w:p w14:paraId="4A836923" w14:textId="77777777" w:rsidR="002E0FF5" w:rsidRPr="002E0FF5" w:rsidRDefault="002E0FF5" w:rsidP="002E0FF5">
      <w:pPr>
        <w:spacing w:after="0" w:line="240" w:lineRule="auto"/>
        <w:ind w:right="216"/>
        <w:textAlignment w:val="baseline"/>
        <w:rPr>
          <w:rFonts w:ascii="Avenir Next" w:eastAsia="Verdana" w:hAnsi="Avenir Next" w:cs="Arial"/>
          <w:b/>
          <w:color w:val="0E2841" w:themeColor="text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115"/>
      </w:tblGrid>
      <w:tr w:rsidR="002E0FF5" w:rsidRPr="002E0FF5" w14:paraId="7D80C581" w14:textId="77777777" w:rsidTr="000D65AB">
        <w:tc>
          <w:tcPr>
            <w:tcW w:w="4675" w:type="dxa"/>
          </w:tcPr>
          <w:p w14:paraId="63AC9CCB" w14:textId="6F30BFDB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 w:rsidRPr="002E0FF5"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Título del proyecto</w:t>
            </w:r>
          </w:p>
        </w:tc>
        <w:tc>
          <w:tcPr>
            <w:tcW w:w="6115" w:type="dxa"/>
          </w:tcPr>
          <w:p w14:paraId="7007FCF9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4646A41E" w14:textId="77777777" w:rsidTr="000D65AB">
        <w:tc>
          <w:tcPr>
            <w:tcW w:w="4675" w:type="dxa"/>
          </w:tcPr>
          <w:p w14:paraId="5025D907" w14:textId="599293F9" w:rsidR="002E0FF5" w:rsidRPr="002E0FF5" w:rsidRDefault="000D65AB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Nombre del socio comunitario</w:t>
            </w:r>
          </w:p>
        </w:tc>
        <w:tc>
          <w:tcPr>
            <w:tcW w:w="6115" w:type="dxa"/>
          </w:tcPr>
          <w:p w14:paraId="5703C26D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6713CC64" w14:textId="77777777" w:rsidTr="000D65AB">
        <w:tc>
          <w:tcPr>
            <w:tcW w:w="4675" w:type="dxa"/>
          </w:tcPr>
          <w:p w14:paraId="1F12E88B" w14:textId="2F71149A" w:rsidR="002E0FF5" w:rsidRPr="002E0FF5" w:rsidRDefault="000D65AB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Nombre de la persona que completa este formulario</w:t>
            </w:r>
          </w:p>
        </w:tc>
        <w:tc>
          <w:tcPr>
            <w:tcW w:w="6115" w:type="dxa"/>
          </w:tcPr>
          <w:p w14:paraId="336FE793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  <w:tr w:rsidR="002E0FF5" w:rsidRPr="002E0FF5" w14:paraId="16D3494B" w14:textId="77777777" w:rsidTr="000D65AB">
        <w:tc>
          <w:tcPr>
            <w:tcW w:w="4675" w:type="dxa"/>
          </w:tcPr>
          <w:p w14:paraId="7D94F7EF" w14:textId="277395B1" w:rsidR="002E0FF5" w:rsidRPr="002E0FF5" w:rsidRDefault="000D65AB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  <w:r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  <w:t>Información de contacto de la persona nombrada anteriormente</w:t>
            </w:r>
          </w:p>
        </w:tc>
        <w:tc>
          <w:tcPr>
            <w:tcW w:w="6115" w:type="dxa"/>
          </w:tcPr>
          <w:p w14:paraId="56F88355" w14:textId="77777777" w:rsidR="002E0FF5" w:rsidRPr="002E0FF5" w:rsidRDefault="002E0FF5" w:rsidP="002E0FF5">
            <w:pPr>
              <w:ind w:right="216"/>
              <w:textAlignment w:val="baseline"/>
              <w:rPr>
                <w:rFonts w:ascii="Avenir Next" w:eastAsia="Verdana" w:hAnsi="Avenir Next" w:cs="Arial"/>
                <w:b/>
                <w:color w:val="0E2841" w:themeColor="text2"/>
                <w:sz w:val="22"/>
                <w:szCs w:val="22"/>
              </w:rPr>
            </w:pPr>
          </w:p>
        </w:tc>
      </w:tr>
    </w:tbl>
    <w:p w14:paraId="219BC5CF" w14:textId="77777777" w:rsidR="002E0FF5" w:rsidRPr="002E0FF5" w:rsidRDefault="002E0FF5" w:rsidP="002E0FF5">
      <w:pPr>
        <w:tabs>
          <w:tab w:val="left" w:pos="0"/>
        </w:tabs>
        <w:spacing w:after="0" w:line="240" w:lineRule="auto"/>
        <w:rPr>
          <w:rFonts w:ascii="Avenir Next" w:hAnsi="Avenir Next"/>
          <w:bCs/>
          <w:sz w:val="22"/>
          <w:szCs w:val="22"/>
        </w:rPr>
      </w:pPr>
    </w:p>
    <w:p w14:paraId="4DF05649" w14:textId="6A3208AE" w:rsidR="000D65AB" w:rsidRDefault="000D65AB" w:rsidP="002E0FF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venir Next" w:hAnsi="Avenir Next"/>
          <w:b/>
          <w:sz w:val="22"/>
          <w:szCs w:val="22"/>
        </w:rPr>
      </w:pPr>
      <w:r>
        <w:rPr>
          <w:rFonts w:ascii="Avenir Next" w:hAnsi="Avenir Next"/>
          <w:b/>
          <w:sz w:val="22"/>
          <w:szCs w:val="22"/>
        </w:rPr>
        <w:t xml:space="preserve">Identifique y describa cómo fue invitado o incluido en el desarrollo de este proyecto con su homólogo episcopal/anglicano. </w:t>
      </w:r>
      <w:r w:rsidRPr="002E0FF5">
        <w:rPr>
          <w:rFonts w:ascii="Avenir Next" w:hAnsi="Avenir Next"/>
          <w:i/>
          <w:sz w:val="22"/>
          <w:szCs w:val="22"/>
        </w:rPr>
        <w:t>(Límite de 100 palabras</w:t>
      </w:r>
      <w:r w:rsidRPr="002E0FF5">
        <w:rPr>
          <w:rFonts w:ascii="Avenir Next" w:hAnsi="Avenir Next"/>
          <w:bCs/>
          <w:i/>
          <w:sz w:val="22"/>
          <w:szCs w:val="22"/>
        </w:rPr>
        <w:t>)</w:t>
      </w:r>
    </w:p>
    <w:p w14:paraId="09B09A4E" w14:textId="77777777" w:rsidR="000D65AB" w:rsidRPr="002C50F0" w:rsidRDefault="000D65AB" w:rsidP="000D65AB">
      <w:pPr>
        <w:tabs>
          <w:tab w:val="left" w:pos="0"/>
        </w:tabs>
        <w:spacing w:after="0" w:line="240" w:lineRule="auto"/>
        <w:rPr>
          <w:rFonts w:ascii="Avenir Next" w:hAnsi="Avenir Next"/>
          <w:bCs/>
          <w:sz w:val="22"/>
          <w:szCs w:val="22"/>
        </w:rPr>
      </w:pPr>
    </w:p>
    <w:p w14:paraId="40044023" w14:textId="77777777" w:rsidR="000D65AB" w:rsidRPr="002C50F0" w:rsidRDefault="000D65AB" w:rsidP="000D65AB">
      <w:pPr>
        <w:tabs>
          <w:tab w:val="left" w:pos="0"/>
        </w:tabs>
        <w:spacing w:after="0" w:line="240" w:lineRule="auto"/>
        <w:rPr>
          <w:rFonts w:ascii="Avenir Next" w:hAnsi="Avenir Next"/>
          <w:bCs/>
          <w:sz w:val="22"/>
          <w:szCs w:val="22"/>
        </w:rPr>
      </w:pPr>
    </w:p>
    <w:p w14:paraId="74E9974E" w14:textId="10B1AC83" w:rsidR="00A07D1A" w:rsidRPr="002E0FF5" w:rsidRDefault="002E0FF5" w:rsidP="002E0FF5">
      <w:pPr>
        <w:pStyle w:val="ListParagraph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venir Next" w:hAnsi="Avenir Next"/>
          <w:b/>
          <w:sz w:val="22"/>
          <w:szCs w:val="22"/>
        </w:rPr>
      </w:pPr>
      <w:r w:rsidRPr="002E0FF5">
        <w:rPr>
          <w:rFonts w:ascii="Avenir Next" w:hAnsi="Avenir Next"/>
          <w:b/>
          <w:sz w:val="22"/>
          <w:szCs w:val="22"/>
        </w:rPr>
        <w:t xml:space="preserve">¿Cómo será este proyecto transformador para su comunidad? </w:t>
      </w:r>
      <w:r w:rsidR="00A07D1A" w:rsidRPr="002E0FF5">
        <w:rPr>
          <w:rFonts w:ascii="Avenir Next" w:hAnsi="Avenir Next"/>
          <w:i/>
          <w:sz w:val="22"/>
          <w:szCs w:val="22"/>
        </w:rPr>
        <w:t>(Límite de 100 palabras</w:t>
      </w:r>
      <w:r w:rsidR="00A07D1A" w:rsidRPr="002E0FF5">
        <w:rPr>
          <w:rFonts w:ascii="Avenir Next" w:hAnsi="Avenir Next"/>
          <w:bCs/>
          <w:i/>
          <w:sz w:val="22"/>
          <w:szCs w:val="22"/>
        </w:rPr>
        <w:t>)</w:t>
      </w:r>
    </w:p>
    <w:p w14:paraId="27352FAD" w14:textId="77777777" w:rsidR="005F5216" w:rsidRDefault="005F5216" w:rsidP="002E0FF5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792E98D9" w14:textId="77777777" w:rsidR="000D65AB" w:rsidRDefault="000D65AB" w:rsidP="002E0FF5">
      <w:pPr>
        <w:spacing w:after="0" w:line="240" w:lineRule="auto"/>
        <w:rPr>
          <w:rFonts w:ascii="Avenir Next" w:hAnsi="Avenir Next"/>
          <w:sz w:val="22"/>
          <w:szCs w:val="22"/>
        </w:rPr>
      </w:pPr>
    </w:p>
    <w:p w14:paraId="5F211660" w14:textId="02C73798" w:rsidR="000D65AB" w:rsidRPr="00586A07" w:rsidRDefault="000D65AB" w:rsidP="000D65AB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bCs/>
          <w:smallCaps/>
          <w:color w:val="000000" w:themeColor="text1"/>
          <w:sz w:val="32"/>
          <w:szCs w:val="32"/>
        </w:rPr>
      </w:pPr>
      <w:r>
        <w:rPr>
          <w:rFonts w:ascii="Avenir Next" w:eastAsia="Verdana" w:hAnsi="Avenir Next" w:cs="Arial"/>
          <w:b/>
          <w:bCs/>
          <w:smallCaps/>
          <w:color w:val="000000" w:themeColor="text1"/>
          <w:sz w:val="32"/>
          <w:szCs w:val="32"/>
        </w:rPr>
        <w:t>Aval de los socios comunitarios</w:t>
      </w:r>
    </w:p>
    <w:p w14:paraId="08B9FE4F" w14:textId="56FF6C70" w:rsidR="000D65AB" w:rsidRPr="00586A07" w:rsidRDefault="000D65AB" w:rsidP="000D65AB">
      <w:pPr>
        <w:tabs>
          <w:tab w:val="left" w:pos="1260"/>
          <w:tab w:val="left" w:pos="6390"/>
        </w:tabs>
        <w:spacing w:after="0" w:line="240" w:lineRule="auto"/>
        <w:jc w:val="center"/>
        <w:textAlignment w:val="baseline"/>
        <w:rPr>
          <w:rFonts w:ascii="Avenir Next" w:eastAsia="Verdana" w:hAnsi="Avenir Next" w:cs="Arial"/>
          <w:b/>
          <w:i/>
          <w:color w:val="000000" w:themeColor="text1"/>
        </w:rPr>
      </w:pPr>
      <w:r w:rsidRPr="00586A07">
        <w:rPr>
          <w:rFonts w:ascii="Avenir Next" w:eastAsia="Verdana" w:hAnsi="Avenir Next" w:cs="Arial"/>
          <w:b/>
          <w:i/>
          <w:color w:val="000000" w:themeColor="text1"/>
        </w:rPr>
        <w:t>Se requiere aprobación para todas las solicitudes de</w:t>
      </w:r>
      <w:r w:rsidR="004A5AEE">
        <w:rPr>
          <w:rFonts w:ascii="Avenir Next" w:eastAsia="Verdana" w:hAnsi="Avenir Next" w:cs="Arial"/>
          <w:b/>
          <w:i/>
          <w:color w:val="000000" w:themeColor="text1"/>
        </w:rPr>
        <w:t xml:space="preserve"> la</w:t>
      </w:r>
      <w:r w:rsidRPr="00586A07">
        <w:rPr>
          <w:rFonts w:ascii="Avenir Next" w:eastAsia="Verdana" w:hAnsi="Avenir Next" w:cs="Arial"/>
          <w:b/>
          <w:i/>
          <w:color w:val="000000" w:themeColor="text1"/>
        </w:rPr>
        <w:t xml:space="preserve"> UTO en 2026.</w:t>
      </w:r>
    </w:p>
    <w:p w14:paraId="44F99528" w14:textId="3060B670" w:rsidR="000D65AB" w:rsidRPr="00BF2B57" w:rsidRDefault="000D65AB" w:rsidP="000D65AB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 w:themeColor="text1"/>
          <w:sz w:val="22"/>
          <w:szCs w:val="22"/>
        </w:rPr>
      </w:pPr>
      <w:r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>Nuestra comunidad está dispuesta a colaborar con el solicitante en este proyecto</w:t>
      </w:r>
      <w:r w:rsidR="004A5AEE">
        <w:rPr>
          <w:rFonts w:ascii="Avenir Next" w:eastAsia="Verdana" w:hAnsi="Avenir Next" w:cs="Arial"/>
          <w:color w:val="000000" w:themeColor="text1"/>
          <w:sz w:val="22"/>
          <w:szCs w:val="22"/>
        </w:rPr>
        <w:t>,</w:t>
      </w:r>
      <w:r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 xml:space="preserve"> si se le otorga la subvención. Si ya no estamos dispuestos a colaborar en este proyecto, </w:t>
      </w:r>
      <w:r w:rsidR="001A1EF1"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 xml:space="preserve">la UTO </w:t>
      </w:r>
      <w:r w:rsidR="001A1EF1">
        <w:rPr>
          <w:rFonts w:ascii="Avenir Next" w:eastAsia="Verdana" w:hAnsi="Avenir Next" w:cs="Arial"/>
          <w:color w:val="000000" w:themeColor="text1"/>
          <w:sz w:val="22"/>
          <w:szCs w:val="22"/>
        </w:rPr>
        <w:t xml:space="preserve">será </w:t>
      </w:r>
      <w:r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>notifica</w:t>
      </w:r>
      <w:r w:rsidR="001A1EF1">
        <w:rPr>
          <w:rFonts w:ascii="Avenir Next" w:eastAsia="Verdana" w:hAnsi="Avenir Next" w:cs="Arial"/>
          <w:color w:val="000000" w:themeColor="text1"/>
          <w:sz w:val="22"/>
          <w:szCs w:val="22"/>
        </w:rPr>
        <w:t xml:space="preserve">do </w:t>
      </w:r>
      <w:r w:rsidR="004A5AEE"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>lo antes posible</w:t>
      </w:r>
      <w:r w:rsidR="004A5AEE"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 xml:space="preserve"> </w:t>
      </w:r>
      <w:r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>por escrito (</w:t>
      </w:r>
      <w:hyperlink r:id="rId6" w:history="1">
        <w:r w:rsidR="001A1EF1" w:rsidRPr="008F260E">
          <w:rPr>
            <w:rStyle w:val="Hyperlink"/>
            <w:rFonts w:ascii="Avenir Next" w:eastAsia="Verdana" w:hAnsi="Avenir Next" w:cs="Arial"/>
            <w:sz w:val="22"/>
            <w:szCs w:val="22"/>
          </w:rPr>
          <w:t xml:space="preserve">hmelton@episcopalchurch.org </w:t>
        </w:r>
      </w:hyperlink>
      <w:r w:rsidRPr="00BF2B57">
        <w:rPr>
          <w:rFonts w:ascii="Avenir Next" w:eastAsia="Verdana" w:hAnsi="Avenir Next" w:cs="Arial"/>
          <w:color w:val="000000" w:themeColor="text1"/>
          <w:sz w:val="22"/>
          <w:szCs w:val="22"/>
        </w:rPr>
        <w:t>).</w:t>
      </w:r>
    </w:p>
    <w:p w14:paraId="35DBF806" w14:textId="77777777" w:rsidR="000D65AB" w:rsidRPr="00BF2B57" w:rsidRDefault="000D65AB" w:rsidP="000D65AB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 w:themeColor="text1"/>
          <w:spacing w:val="-6"/>
          <w:sz w:val="22"/>
          <w:szCs w:val="22"/>
        </w:rPr>
      </w:pPr>
    </w:p>
    <w:p w14:paraId="52C6C583" w14:textId="77777777" w:rsidR="000D65AB" w:rsidRPr="00586A07" w:rsidRDefault="000D65AB" w:rsidP="000D65AB">
      <w:pPr>
        <w:tabs>
          <w:tab w:val="left" w:pos="126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color w:val="000000" w:themeColor="text1"/>
          <w:spacing w:val="-6"/>
        </w:rPr>
      </w:pPr>
      <w:r w:rsidRPr="00586A07">
        <w:rPr>
          <w:rFonts w:ascii="Avenir Next" w:eastAsia="Verdana" w:hAnsi="Avenir Next" w:cs="Arial"/>
          <w:b/>
          <w:i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03AAECF" wp14:editId="6650F99D">
                <wp:simplePos x="0" y="0"/>
                <wp:positionH relativeFrom="column">
                  <wp:posOffset>0</wp:posOffset>
                </wp:positionH>
                <wp:positionV relativeFrom="paragraph">
                  <wp:posOffset>146684</wp:posOffset>
                </wp:positionV>
                <wp:extent cx="6857365" cy="0"/>
                <wp:effectExtent l="0" t="0" r="26035" b="2540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16C11" id="Straight Connector 2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0,11.55pt" to="539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2E94096F" w14:textId="546BA86F" w:rsidR="000D65AB" w:rsidRPr="00586A07" w:rsidRDefault="000D65AB" w:rsidP="000D65AB">
      <w:pPr>
        <w:tabs>
          <w:tab w:val="left" w:pos="1260"/>
          <w:tab w:val="left" w:pos="1350"/>
          <w:tab w:val="left" w:pos="6390"/>
        </w:tabs>
        <w:spacing w:after="0" w:line="240" w:lineRule="auto"/>
        <w:textAlignment w:val="baseline"/>
        <w:rPr>
          <w:rFonts w:ascii="Avenir Next" w:eastAsia="Verdana" w:hAnsi="Avenir Next" w:cs="Arial"/>
          <w:b/>
          <w:i/>
          <w:color w:val="000000" w:themeColor="text1"/>
        </w:rPr>
      </w:pPr>
      <w:r>
        <w:rPr>
          <w:rFonts w:ascii="Avenir Next" w:eastAsia="Verdana" w:hAnsi="Avenir Next" w:cs="Arial"/>
          <w:b/>
          <w:i/>
          <w:color w:val="000000" w:themeColor="text1"/>
        </w:rPr>
        <w:t xml:space="preserve">Nombre (impreso) </w:t>
      </w:r>
      <w:r w:rsidRPr="00586A07">
        <w:rPr>
          <w:rFonts w:ascii="Avenir Next" w:eastAsia="Verdana" w:hAnsi="Avenir Next" w:cs="Arial"/>
          <w:b/>
          <w:i/>
          <w:color w:val="000000" w:themeColor="text1"/>
        </w:rPr>
        <w:tab/>
        <w:t xml:space="preserve">Firma </w:t>
      </w:r>
      <w:r w:rsidRPr="00586A07">
        <w:rPr>
          <w:rFonts w:ascii="Avenir Next" w:eastAsia="Verdana" w:hAnsi="Avenir Next" w:cs="Arial"/>
          <w:b/>
          <w:i/>
          <w:color w:val="000000" w:themeColor="text1"/>
        </w:rPr>
        <w:tab/>
      </w:r>
      <w:r w:rsidRPr="00586A07">
        <w:rPr>
          <w:rFonts w:ascii="Avenir Next" w:eastAsia="Verdana" w:hAnsi="Avenir Next" w:cs="Arial"/>
          <w:b/>
          <w:i/>
          <w:color w:val="000000" w:themeColor="text1"/>
        </w:rPr>
        <w:tab/>
      </w:r>
      <w:r w:rsidRPr="00586A07">
        <w:rPr>
          <w:rFonts w:ascii="Avenir Next" w:eastAsia="Verdana" w:hAnsi="Avenir Next" w:cs="Arial"/>
          <w:b/>
          <w:i/>
          <w:color w:val="000000" w:themeColor="text1"/>
        </w:rPr>
        <w:tab/>
        <w:t>Fecha</w:t>
      </w:r>
    </w:p>
    <w:p w14:paraId="548FA917" w14:textId="77777777" w:rsidR="002E0FF5" w:rsidRPr="002E0FF5" w:rsidRDefault="002E0FF5" w:rsidP="000D65AB">
      <w:pPr>
        <w:spacing w:after="0" w:line="240" w:lineRule="auto"/>
        <w:rPr>
          <w:rFonts w:ascii="Avenir Next" w:hAnsi="Avenir Next"/>
          <w:sz w:val="22"/>
          <w:szCs w:val="22"/>
        </w:rPr>
      </w:pPr>
    </w:p>
    <w:sectPr w:rsidR="002E0FF5" w:rsidRPr="002E0FF5" w:rsidSect="002E0F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397"/>
    <w:multiLevelType w:val="hybridMultilevel"/>
    <w:tmpl w:val="C7604CD0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68ACD8A">
      <w:start w:val="1"/>
      <w:numFmt w:val="bullet"/>
      <w:lvlText w:val=""/>
      <w:lvlJc w:val="left"/>
      <w:pPr>
        <w:ind w:left="1440" w:hanging="360"/>
      </w:pPr>
      <w:rPr>
        <w:rFonts w:ascii="Century Gothic" w:hAnsi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3B8"/>
    <w:multiLevelType w:val="hybridMultilevel"/>
    <w:tmpl w:val="354CF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44C"/>
    <w:multiLevelType w:val="hybridMultilevel"/>
    <w:tmpl w:val="4FB65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C4131"/>
    <w:multiLevelType w:val="hybridMultilevel"/>
    <w:tmpl w:val="6A32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1795"/>
    <w:multiLevelType w:val="hybridMultilevel"/>
    <w:tmpl w:val="63146154"/>
    <w:lvl w:ilvl="0" w:tplc="C6F0914A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237B2"/>
    <w:multiLevelType w:val="hybridMultilevel"/>
    <w:tmpl w:val="F37EDCCE"/>
    <w:lvl w:ilvl="0" w:tplc="A1ACDA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4411"/>
    <w:multiLevelType w:val="hybridMultilevel"/>
    <w:tmpl w:val="E34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700"/>
    <w:multiLevelType w:val="hybridMultilevel"/>
    <w:tmpl w:val="F5045F16"/>
    <w:lvl w:ilvl="0" w:tplc="437A0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33FB6"/>
    <w:multiLevelType w:val="hybridMultilevel"/>
    <w:tmpl w:val="7F185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936562">
    <w:abstractNumId w:val="4"/>
  </w:num>
  <w:num w:numId="2" w16cid:durableId="1008216190">
    <w:abstractNumId w:val="2"/>
  </w:num>
  <w:num w:numId="3" w16cid:durableId="1435441806">
    <w:abstractNumId w:val="5"/>
  </w:num>
  <w:num w:numId="4" w16cid:durableId="419447338">
    <w:abstractNumId w:val="8"/>
  </w:num>
  <w:num w:numId="5" w16cid:durableId="691420993">
    <w:abstractNumId w:val="0"/>
  </w:num>
  <w:num w:numId="6" w16cid:durableId="850141426">
    <w:abstractNumId w:val="6"/>
  </w:num>
  <w:num w:numId="7" w16cid:durableId="934360135">
    <w:abstractNumId w:val="3"/>
  </w:num>
  <w:num w:numId="8" w16cid:durableId="1654874505">
    <w:abstractNumId w:val="7"/>
  </w:num>
  <w:num w:numId="9" w16cid:durableId="2043363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A"/>
    <w:rsid w:val="000139C2"/>
    <w:rsid w:val="00062CC1"/>
    <w:rsid w:val="0007076C"/>
    <w:rsid w:val="000D65AB"/>
    <w:rsid w:val="001A1EF1"/>
    <w:rsid w:val="002C50F0"/>
    <w:rsid w:val="002E0FF5"/>
    <w:rsid w:val="00303392"/>
    <w:rsid w:val="004A5AEE"/>
    <w:rsid w:val="004F6DB0"/>
    <w:rsid w:val="005F5216"/>
    <w:rsid w:val="0077217E"/>
    <w:rsid w:val="008734B4"/>
    <w:rsid w:val="008B216C"/>
    <w:rsid w:val="009311C0"/>
    <w:rsid w:val="009313AE"/>
    <w:rsid w:val="00953FCA"/>
    <w:rsid w:val="00A07D1A"/>
    <w:rsid w:val="00A5459F"/>
    <w:rsid w:val="00A56676"/>
    <w:rsid w:val="00BB48FB"/>
    <w:rsid w:val="00BF2B57"/>
    <w:rsid w:val="00D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D372"/>
  <w15:chartTrackingRefBased/>
  <w15:docId w15:val="{3E896BBF-83C3-D74B-A4AF-49E2C85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0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E0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elton@episcopalchurch.org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Melton</dc:creator>
  <cp:keywords/>
  <dc:description/>
  <cp:lastModifiedBy>Lorraine Candelario</cp:lastModifiedBy>
  <cp:revision>2</cp:revision>
  <dcterms:created xsi:type="dcterms:W3CDTF">2025-05-13T04:14:00Z</dcterms:created>
  <dcterms:modified xsi:type="dcterms:W3CDTF">2025-05-13T04:14:00Z</dcterms:modified>
</cp:coreProperties>
</file>