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6CAD" w14:textId="77777777" w:rsidR="00EE3FC5" w:rsidRPr="00CB74A2" w:rsidRDefault="00EE3FC5" w:rsidP="00EE3FC5">
      <w:pPr>
        <w:spacing w:after="0" w:line="240" w:lineRule="auto"/>
        <w:rPr>
          <w:rFonts w:ascii="Avenir Next" w:eastAsia="Times New Roman" w:hAnsi="Avenir Next" w:cs="Times New Roman"/>
          <w:b/>
          <w:sz w:val="10"/>
          <w:szCs w:val="10"/>
        </w:rPr>
      </w:pPr>
      <w:bookmarkStart w:id="0" w:name="_gjdgxs" w:colFirst="0" w:colLast="0"/>
      <w:bookmarkEnd w:id="0"/>
      <w:r w:rsidRPr="00CB74A2">
        <w:rPr>
          <w:rFonts w:ascii="Avenir Next" w:hAnsi="Avenir Next"/>
          <w:noProof/>
          <w:sz w:val="10"/>
          <w:szCs w:val="10"/>
        </w:rPr>
        <w:drawing>
          <wp:anchor distT="0" distB="0" distL="114300" distR="114300" simplePos="0" relativeHeight="251658240" behindDoc="0" locked="0" layoutInCell="1" hidden="0" allowOverlap="1" wp14:anchorId="13DF26FA" wp14:editId="72E6FA6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117600" cy="11430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B8F619" w14:textId="3A9BF3A9" w:rsidR="00EE3FC5" w:rsidRPr="000A3ADE" w:rsidRDefault="00EE3FC5" w:rsidP="00EE3FC5">
      <w:pPr>
        <w:spacing w:after="0" w:line="240" w:lineRule="auto"/>
        <w:rPr>
          <w:rFonts w:ascii="Avenir Next" w:eastAsia="Times New Roman" w:hAnsi="Avenir Next" w:cs="Times New Roman"/>
          <w:b/>
          <w:color w:val="3169A0"/>
          <w:sz w:val="32"/>
          <w:szCs w:val="32"/>
        </w:rPr>
      </w:pPr>
      <w:r w:rsidRPr="000A3ADE">
        <w:rPr>
          <w:rFonts w:ascii="Avenir Next" w:eastAsia="Times New Roman" w:hAnsi="Avenir Next" w:cs="Times New Roman"/>
          <w:b/>
          <w:color w:val="2F75B7"/>
          <w:sz w:val="32"/>
          <w:szCs w:val="32"/>
        </w:rPr>
        <w:t>2019 United Thank Offering</w:t>
      </w:r>
      <w:r w:rsidRPr="000A3ADE">
        <w:rPr>
          <w:rFonts w:ascii="Avenir Next" w:eastAsia="Times New Roman" w:hAnsi="Avenir Next" w:cs="Times New Roman"/>
          <w:b/>
          <w:color w:val="2F75B7"/>
          <w:sz w:val="32"/>
          <w:szCs w:val="32"/>
        </w:rPr>
        <w:br/>
      </w:r>
      <w:r>
        <w:rPr>
          <w:rFonts w:ascii="Avenir Next" w:eastAsia="Times New Roman" w:hAnsi="Avenir Next" w:cs="Times New Roman"/>
          <w:b/>
          <w:color w:val="3169A0"/>
          <w:sz w:val="32"/>
          <w:szCs w:val="32"/>
        </w:rPr>
        <w:t>Seminarian Grant</w:t>
      </w:r>
      <w:r w:rsidRPr="000A3ADE">
        <w:rPr>
          <w:rFonts w:ascii="Avenir Next" w:eastAsia="Times New Roman" w:hAnsi="Avenir Next" w:cs="Times New Roman"/>
          <w:b/>
          <w:color w:val="3169A0"/>
          <w:sz w:val="32"/>
          <w:szCs w:val="32"/>
        </w:rPr>
        <w:t xml:space="preserve"> Application</w:t>
      </w:r>
    </w:p>
    <w:p w14:paraId="1DC60157" w14:textId="50899173" w:rsidR="00EE3FC5" w:rsidRPr="000A3ADE" w:rsidRDefault="00EE3FC5" w:rsidP="00EE3FC5">
      <w:pPr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 xml:space="preserve">For </w:t>
      </w:r>
      <w:r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>all ordination-track Episcopal Students</w:t>
      </w:r>
      <w:r w:rsidR="00CB74A2"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 xml:space="preserve"> enrolled in</w:t>
      </w:r>
      <w:r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 xml:space="preserve"> any seminary or local </w:t>
      </w:r>
      <w:r w:rsidR="00CB74A2"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>Diocesan/Regional Training S</w:t>
      </w:r>
      <w:r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>chool</w:t>
      </w:r>
      <w:r w:rsidR="00CB74A2"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 xml:space="preserve"> approved by your Bishop</w:t>
      </w:r>
      <w:r>
        <w:rPr>
          <w:rFonts w:ascii="Avenir Next" w:eastAsia="Times New Roman" w:hAnsi="Avenir Next" w:cs="Times New Roman"/>
          <w:b/>
          <w:i/>
          <w:color w:val="00B0F0"/>
          <w:sz w:val="24"/>
          <w:szCs w:val="24"/>
        </w:rPr>
        <w:t>.</w:t>
      </w:r>
    </w:p>
    <w:p w14:paraId="502E1B6E" w14:textId="77777777" w:rsidR="00EE3FC5" w:rsidRPr="00EE3FC5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i/>
          <w:color w:val="000000"/>
          <w:sz w:val="10"/>
          <w:szCs w:val="10"/>
        </w:rPr>
      </w:pPr>
    </w:p>
    <w:p w14:paraId="3D542A77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jc w:val="center"/>
        <w:rPr>
          <w:rFonts w:ascii="Avenir Next" w:eastAsia="Times New Roman" w:hAnsi="Avenir Next" w:cs="Times New Roman"/>
          <w:i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i/>
          <w:color w:val="000000"/>
          <w:sz w:val="24"/>
          <w:szCs w:val="24"/>
        </w:rPr>
        <w:t>Reminders:</w:t>
      </w:r>
    </w:p>
    <w:p w14:paraId="60EDFB09" w14:textId="77777777" w:rsidR="00EE3FC5" w:rsidRPr="000A3ADE" w:rsidRDefault="00EE3FC5" w:rsidP="00EE3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rFonts w:ascii="Avenir Next" w:hAnsi="Avenir Next"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color w:val="000000"/>
          <w:sz w:val="24"/>
          <w:szCs w:val="24"/>
        </w:rPr>
        <w:t>All 2019 Young Adult United Thank Offering Grant applications must be submitted in English.</w:t>
      </w:r>
    </w:p>
    <w:p w14:paraId="1CA42178" w14:textId="77777777" w:rsidR="00EE3FC5" w:rsidRPr="000A3ADE" w:rsidRDefault="00EE3FC5" w:rsidP="00EE3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rFonts w:ascii="Avenir Next" w:hAnsi="Avenir Next"/>
          <w:b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  <w:highlight w:val="white"/>
        </w:rPr>
        <w:t>Application is to be typed, not handwritten</w:t>
      </w: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.</w:t>
      </w:r>
    </w:p>
    <w:p w14:paraId="5FA4ABEB" w14:textId="77777777" w:rsidR="00EE3FC5" w:rsidRPr="000A3ADE" w:rsidRDefault="00EE3FC5" w:rsidP="00EE3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rPr>
          <w:rFonts w:ascii="Avenir Next" w:hAnsi="Avenir Next"/>
          <w:color w:val="000000"/>
          <w:sz w:val="24"/>
          <w:szCs w:val="24"/>
        </w:rPr>
      </w:pPr>
      <w:r>
        <w:rPr>
          <w:rFonts w:ascii="Avenir Next" w:eastAsia="Times New Roman" w:hAnsi="Avenir Next" w:cs="Times New Roman"/>
          <w:color w:val="000000"/>
          <w:sz w:val="24"/>
          <w:szCs w:val="24"/>
        </w:rPr>
        <w:t>Please do NOT submit photos or any additional items.</w:t>
      </w:r>
    </w:p>
    <w:p w14:paraId="4B644078" w14:textId="77777777" w:rsidR="00EE3FC5" w:rsidRPr="000A3ADE" w:rsidRDefault="00EE3FC5" w:rsidP="00EE3FC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venir Next" w:hAnsi="Avenir Next"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color w:val="000000"/>
          <w:sz w:val="24"/>
          <w:szCs w:val="24"/>
        </w:rPr>
        <w:t>All sections must be completed before submitting to your diocese. A complete final application includes 1) this form, 2) a budget showing what you</w:t>
      </w:r>
      <w:r>
        <w:rPr>
          <w:rFonts w:ascii="Avenir Next" w:eastAsia="Times New Roman" w:hAnsi="Avenir Next" w:cs="Times New Roman"/>
          <w:color w:val="000000"/>
          <w:sz w:val="24"/>
          <w:szCs w:val="24"/>
        </w:rPr>
        <w:t xml:space="preserve"> are requesting UTO to fund as well as </w:t>
      </w:r>
      <w:r w:rsidRPr="000A3ADE">
        <w:rPr>
          <w:rFonts w:ascii="Avenir Next" w:eastAsia="Times New Roman" w:hAnsi="Avenir Next" w:cs="Times New Roman"/>
          <w:color w:val="000000"/>
          <w:sz w:val="24"/>
          <w:szCs w:val="24"/>
        </w:rPr>
        <w:t>other funding</w:t>
      </w:r>
      <w:r>
        <w:rPr>
          <w:rFonts w:ascii="Avenir Next" w:eastAsia="Times New Roman" w:hAnsi="Avenir Next" w:cs="Times New Roman"/>
          <w:color w:val="000000"/>
          <w:sz w:val="24"/>
          <w:szCs w:val="24"/>
        </w:rPr>
        <w:t xml:space="preserve"> sources for this project, and 3</w:t>
      </w:r>
      <w:r w:rsidRPr="000A3ADE">
        <w:rPr>
          <w:rFonts w:ascii="Avenir Next" w:eastAsia="Times New Roman" w:hAnsi="Avenir Next" w:cs="Times New Roman"/>
          <w:color w:val="000000"/>
          <w:sz w:val="24"/>
          <w:szCs w:val="24"/>
        </w:rPr>
        <w:t>) the Bishop Endorsement Form.</w:t>
      </w:r>
    </w:p>
    <w:p w14:paraId="600A1D39" w14:textId="77777777" w:rsidR="00EE3FC5" w:rsidRPr="00EE3FC5" w:rsidRDefault="00EE3FC5" w:rsidP="00EE3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venir Next" w:eastAsia="Times New Roman" w:hAnsi="Avenir Next" w:cs="Times New Roman"/>
          <w:i/>
          <w:color w:val="000000"/>
          <w:sz w:val="10"/>
          <w:szCs w:val="10"/>
        </w:rPr>
      </w:pPr>
    </w:p>
    <w:p w14:paraId="7F10078B" w14:textId="77777777" w:rsidR="00EE3FC5" w:rsidRPr="000A3ADE" w:rsidRDefault="00EE3FC5" w:rsidP="00EE3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Avenir Next" w:eastAsia="Times New Roman" w:hAnsi="Avenir Next" w:cs="Times New Roman"/>
          <w:b/>
          <w:color w:val="000000"/>
          <w:sz w:val="32"/>
          <w:szCs w:val="32"/>
        </w:rPr>
      </w:pPr>
      <w:r w:rsidRPr="000A3ADE">
        <w:rPr>
          <w:rFonts w:ascii="Avenir Next" w:eastAsia="Times New Roman" w:hAnsi="Avenir Next" w:cs="Times New Roman"/>
          <w:b/>
          <w:color w:val="000000"/>
          <w:sz w:val="32"/>
          <w:szCs w:val="32"/>
        </w:rPr>
        <w:t>General Information about the Application</w:t>
      </w:r>
    </w:p>
    <w:p w14:paraId="24FE58A8" w14:textId="77777777" w:rsidR="00EE3FC5" w:rsidRPr="000A3ADE" w:rsidRDefault="00EE3FC5" w:rsidP="00EE3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4C9BF3EE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Project title/name:</w:t>
      </w:r>
    </w:p>
    <w:p w14:paraId="15E9D591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color w:val="000000"/>
        </w:rPr>
      </w:pPr>
    </w:p>
    <w:p w14:paraId="46B2E8ED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Amount of money requested from the United Thank Offering for this application:</w:t>
      </w:r>
    </w:p>
    <w:p w14:paraId="589EB05A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3275B7"/>
        </w:rPr>
      </w:pPr>
      <w:r w:rsidRPr="000A3ADE">
        <w:rPr>
          <w:rFonts w:ascii="Avenir Next" w:eastAsia="Times New Roman" w:hAnsi="Avenir Next" w:cs="Times New Roman"/>
          <w:i/>
          <w:color w:val="3275B7"/>
        </w:rPr>
        <w:t>Maximum grant amount is $5,000</w:t>
      </w:r>
    </w:p>
    <w:p w14:paraId="5AE047E2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color w:val="000000"/>
        </w:rPr>
      </w:pPr>
    </w:p>
    <w:p w14:paraId="6932851C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Applicant’s name:</w:t>
      </w:r>
    </w:p>
    <w:p w14:paraId="52298579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1DF247EE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Applicant’s date of birth:</w:t>
      </w:r>
    </w:p>
    <w:p w14:paraId="72BE282F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</w:rPr>
      </w:pPr>
    </w:p>
    <w:p w14:paraId="04189228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Applicant’s email address:</w:t>
      </w:r>
    </w:p>
    <w:p w14:paraId="3DABBE68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</w:rPr>
      </w:pPr>
    </w:p>
    <w:p w14:paraId="00B46644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>
        <w:rPr>
          <w:rFonts w:ascii="Avenir Next" w:eastAsia="Times New Roman" w:hAnsi="Avenir Next" w:cs="Times New Roman"/>
          <w:b/>
          <w:color w:val="000000"/>
          <w:sz w:val="24"/>
          <w:szCs w:val="24"/>
        </w:rPr>
        <w:t>Ap</w:t>
      </w: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plicant’s telephone number:</w:t>
      </w:r>
    </w:p>
    <w:p w14:paraId="23C3E0F3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</w:rPr>
      </w:pPr>
    </w:p>
    <w:p w14:paraId="2C997E21" w14:textId="6F2ECC60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>
        <w:rPr>
          <w:rFonts w:ascii="Avenir Next" w:eastAsia="Times New Roman" w:hAnsi="Avenir Next" w:cs="Times New Roman"/>
          <w:b/>
          <w:color w:val="000000"/>
          <w:sz w:val="24"/>
          <w:szCs w:val="24"/>
        </w:rPr>
        <w:t>Applicant’s sponsoring diocese and bishop:</w:t>
      </w:r>
    </w:p>
    <w:p w14:paraId="0134879B" w14:textId="71636E71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5742EC58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Bishop’s email address:</w:t>
      </w:r>
    </w:p>
    <w:p w14:paraId="3D71DE29" w14:textId="77777777" w:rsidR="00EE3FC5" w:rsidRPr="000A3ADE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242853A3" w14:textId="088D43AC" w:rsid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>
        <w:rPr>
          <w:rFonts w:ascii="Avenir Next" w:eastAsia="Times New Roman" w:hAnsi="Avenir Next" w:cs="Times New Roman"/>
          <w:b/>
          <w:color w:val="000000"/>
          <w:sz w:val="24"/>
          <w:szCs w:val="24"/>
        </w:rPr>
        <w:t>Address of the Diocese:</w:t>
      </w:r>
    </w:p>
    <w:p w14:paraId="1530CAFA" w14:textId="77777777" w:rsid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64A423CB" w14:textId="3179CCAE" w:rsidR="00EE3FC5" w:rsidRDefault="00CB74A2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>
        <w:rPr>
          <w:rFonts w:ascii="Avenir Next" w:eastAsia="Times New Roman" w:hAnsi="Avenir Next" w:cs="Times New Roman"/>
          <w:b/>
          <w:color w:val="000000"/>
          <w:sz w:val="24"/>
          <w:szCs w:val="24"/>
        </w:rPr>
        <w:t xml:space="preserve">Seminary or </w:t>
      </w:r>
      <w:r w:rsidR="00EE3FC5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School:</w:t>
      </w:r>
    </w:p>
    <w:p w14:paraId="60096E48" w14:textId="64D8AB87" w:rsid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67393F0B" w14:textId="3172EC83" w:rsid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>
        <w:rPr>
          <w:rFonts w:ascii="Avenir Next" w:eastAsia="Times New Roman" w:hAnsi="Avenir Next" w:cs="Times New Roman"/>
          <w:b/>
          <w:color w:val="000000"/>
          <w:sz w:val="24"/>
          <w:szCs w:val="24"/>
        </w:rPr>
        <w:t>Name of the Dean:</w:t>
      </w:r>
    </w:p>
    <w:p w14:paraId="20E81C15" w14:textId="038A17D7" w:rsid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63C14E26" w14:textId="3D2A91BF" w:rsid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>
        <w:rPr>
          <w:rFonts w:ascii="Avenir Next" w:eastAsia="Times New Roman" w:hAnsi="Avenir Next" w:cs="Times New Roman"/>
          <w:b/>
          <w:color w:val="000000"/>
          <w:sz w:val="24"/>
          <w:szCs w:val="24"/>
        </w:rPr>
        <w:t>Dean’s Email Address:</w:t>
      </w:r>
    </w:p>
    <w:p w14:paraId="39481034" w14:textId="77777777" w:rsid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</w:p>
    <w:p w14:paraId="7ABD61B0" w14:textId="4330B545" w:rsidR="00DA4995" w:rsidRPr="00EE3FC5" w:rsidRDefault="00EE3FC5" w:rsidP="00EE3FC5">
      <w:pPr>
        <w:widowControl w:val="0"/>
        <w:tabs>
          <w:tab w:val="left" w:pos="220"/>
          <w:tab w:val="left" w:pos="540"/>
        </w:tabs>
        <w:spacing w:after="0" w:line="240" w:lineRule="auto"/>
        <w:rPr>
          <w:rFonts w:ascii="Avenir Next" w:eastAsia="Times New Roman" w:hAnsi="Avenir Next" w:cs="Times New Roman"/>
          <w:b/>
          <w:color w:val="000000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4"/>
          <w:szCs w:val="24"/>
        </w:rPr>
        <w:t>Please list the names and email addresses of all people to be notified regarding this application.</w:t>
      </w:r>
      <w:r w:rsidR="00DA4995" w:rsidRPr="004654A0">
        <w:rPr>
          <w:rFonts w:asciiTheme="majorHAnsi" w:hAnsiTheme="majorHAnsi" w:cs="Times New Roman"/>
          <w:b/>
          <w:bCs/>
          <w:sz w:val="28"/>
          <w:szCs w:val="28"/>
        </w:rPr>
        <w:br w:type="page"/>
      </w:r>
    </w:p>
    <w:p w14:paraId="56775D92" w14:textId="2E866EB3" w:rsidR="00EE3FC5" w:rsidRPr="000A3ADE" w:rsidRDefault="00EE3FC5" w:rsidP="00EE3F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360"/>
        </w:tabs>
        <w:spacing w:after="0" w:line="240" w:lineRule="auto"/>
        <w:ind w:left="720" w:hanging="360"/>
        <w:jc w:val="center"/>
        <w:rPr>
          <w:rFonts w:ascii="Avenir Next" w:eastAsia="Times New Roman" w:hAnsi="Avenir Next" w:cs="Times New Roman"/>
          <w:b/>
          <w:color w:val="000000"/>
          <w:sz w:val="28"/>
          <w:szCs w:val="28"/>
        </w:rPr>
      </w:pPr>
      <w:r>
        <w:rPr>
          <w:rFonts w:ascii="Avenir Next" w:eastAsia="Times New Roman" w:hAnsi="Avenir Next" w:cs="Times New Roman"/>
          <w:b/>
          <w:color w:val="000000"/>
          <w:sz w:val="28"/>
          <w:szCs w:val="28"/>
        </w:rPr>
        <w:lastRenderedPageBreak/>
        <w:t>Be concise but</w:t>
      </w:r>
      <w:r w:rsidRPr="000A3ADE">
        <w:rPr>
          <w:rFonts w:ascii="Avenir Next" w:eastAsia="Times New Roman" w:hAnsi="Avenir Next" w:cs="Times New Roman"/>
          <w:b/>
          <w:color w:val="000000"/>
          <w:sz w:val="28"/>
          <w:szCs w:val="28"/>
        </w:rPr>
        <w:t xml:space="preserve"> thorough in answering questions.</w:t>
      </w:r>
    </w:p>
    <w:p w14:paraId="3C4D8172" w14:textId="77777777" w:rsidR="00EE3FC5" w:rsidRPr="000A3ADE" w:rsidRDefault="00EE3FC5" w:rsidP="00EE3F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360"/>
        </w:tabs>
        <w:spacing w:after="0" w:line="240" w:lineRule="auto"/>
        <w:ind w:left="720" w:hanging="360"/>
        <w:jc w:val="center"/>
        <w:rPr>
          <w:rFonts w:ascii="Avenir Next" w:eastAsia="Times New Roman" w:hAnsi="Avenir Next" w:cs="Times New Roman"/>
          <w:b/>
          <w:color w:val="000000"/>
          <w:sz w:val="28"/>
          <w:szCs w:val="28"/>
        </w:rPr>
      </w:pPr>
      <w:r w:rsidRPr="000A3ADE">
        <w:rPr>
          <w:rFonts w:ascii="Avenir Next" w:eastAsia="Times New Roman" w:hAnsi="Avenir Next" w:cs="Times New Roman"/>
          <w:b/>
          <w:color w:val="000000"/>
          <w:sz w:val="28"/>
          <w:szCs w:val="28"/>
          <w:u w:val="single"/>
        </w:rPr>
        <w:t>Do not exceed the word limit per question</w:t>
      </w:r>
      <w:r w:rsidRPr="000A3ADE">
        <w:rPr>
          <w:rFonts w:ascii="Avenir Next" w:eastAsia="Times New Roman" w:hAnsi="Avenir Next" w:cs="Times New Roman"/>
          <w:b/>
          <w:color w:val="000000"/>
          <w:sz w:val="28"/>
          <w:szCs w:val="28"/>
        </w:rPr>
        <w:t>.</w:t>
      </w:r>
    </w:p>
    <w:p w14:paraId="046BB4A8" w14:textId="77777777" w:rsidR="00EE3FC5" w:rsidRPr="000A3ADE" w:rsidRDefault="00EE3FC5" w:rsidP="00EE3FC5">
      <w:pPr>
        <w:tabs>
          <w:tab w:val="left" w:pos="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  <w:bookmarkStart w:id="1" w:name="_GoBack"/>
    </w:p>
    <w:p w14:paraId="32FE3406" w14:textId="77777777" w:rsidR="00EE3FC5" w:rsidRPr="000A3ADE" w:rsidRDefault="00EE3FC5" w:rsidP="00EE3FC5">
      <w:pPr>
        <w:tabs>
          <w:tab w:val="left" w:pos="0"/>
        </w:tabs>
        <w:spacing w:after="0" w:line="240" w:lineRule="auto"/>
        <w:rPr>
          <w:rFonts w:ascii="Avenir Next" w:eastAsia="Times New Roman" w:hAnsi="Avenir Next" w:cs="Times New Roman"/>
          <w:i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70C0"/>
          <w:sz w:val="24"/>
          <w:szCs w:val="24"/>
        </w:rPr>
        <w:t xml:space="preserve">1.  </w:t>
      </w: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What is your </w:t>
      </w:r>
      <w:r w:rsidRPr="000A3ADE">
        <w:rPr>
          <w:rFonts w:ascii="Avenir Next" w:eastAsia="Times New Roman" w:hAnsi="Avenir Next" w:cs="Times New Roman"/>
          <w:b/>
          <w:sz w:val="24"/>
          <w:szCs w:val="24"/>
        </w:rPr>
        <w:t>project proposal. (</w:t>
      </w:r>
      <w:proofErr w:type="gramStart"/>
      <w:r w:rsidRPr="000A3ADE">
        <w:rPr>
          <w:rFonts w:ascii="Avenir Next" w:eastAsia="Times New Roman" w:hAnsi="Avenir Next" w:cs="Times New Roman"/>
          <w:b/>
          <w:sz w:val="24"/>
          <w:szCs w:val="24"/>
        </w:rPr>
        <w:t>50 word</w:t>
      </w:r>
      <w:proofErr w:type="gramEnd"/>
      <w:r w:rsidRPr="000A3ADE">
        <w:rPr>
          <w:rFonts w:ascii="Avenir Next" w:eastAsia="Times New Roman" w:hAnsi="Avenir Next" w:cs="Times New Roman"/>
          <w:b/>
          <w:sz w:val="24"/>
          <w:szCs w:val="24"/>
        </w:rPr>
        <w:t xml:space="preserve"> limit)</w:t>
      </w:r>
      <w:r w:rsidRPr="000A3ADE">
        <w:rPr>
          <w:rFonts w:ascii="Avenir Next" w:eastAsia="Times New Roman" w:hAnsi="Avenir Next" w:cs="Times New Roman"/>
          <w:i/>
          <w:sz w:val="24"/>
          <w:szCs w:val="24"/>
        </w:rPr>
        <w:t xml:space="preserve"> </w:t>
      </w:r>
      <w:r w:rsidRPr="000A3ADE">
        <w:rPr>
          <w:rFonts w:ascii="Avenir Next" w:eastAsia="Times New Roman" w:hAnsi="Avenir Next" w:cs="Times New Roman"/>
          <w:i/>
          <w:sz w:val="24"/>
          <w:szCs w:val="24"/>
        </w:rPr>
        <w:br/>
        <w:t xml:space="preserve">(This description will be published in the </w:t>
      </w:r>
      <w:r w:rsidRPr="000A3ADE">
        <w:rPr>
          <w:rFonts w:ascii="Avenir Next" w:eastAsia="Times New Roman" w:hAnsi="Avenir Next" w:cs="Times New Roman"/>
          <w:i/>
          <w:color w:val="000000" w:themeColor="text1"/>
          <w:sz w:val="24"/>
          <w:szCs w:val="24"/>
        </w:rPr>
        <w:t xml:space="preserve">2019 </w:t>
      </w:r>
      <w:r w:rsidRPr="000A3ADE">
        <w:rPr>
          <w:rFonts w:ascii="Avenir Next" w:eastAsia="Times New Roman" w:hAnsi="Avenir Next" w:cs="Times New Roman"/>
          <w:i/>
          <w:sz w:val="24"/>
          <w:szCs w:val="24"/>
        </w:rPr>
        <w:t>Grants Brochure if the project is funded.)</w:t>
      </w:r>
    </w:p>
    <w:p w14:paraId="5D1E9D59" w14:textId="77777777" w:rsidR="00EE3FC5" w:rsidRPr="000A3ADE" w:rsidRDefault="00EE3FC5" w:rsidP="00EE3FC5">
      <w:pPr>
        <w:tabs>
          <w:tab w:val="left" w:pos="0"/>
        </w:tabs>
        <w:spacing w:after="0" w:line="240" w:lineRule="auto"/>
        <w:rPr>
          <w:rFonts w:ascii="Avenir Next" w:eastAsia="Times New Roman" w:hAnsi="Avenir Next" w:cs="Times New Roman"/>
          <w:i/>
          <w:sz w:val="24"/>
          <w:szCs w:val="24"/>
        </w:rPr>
      </w:pPr>
    </w:p>
    <w:p w14:paraId="7A8750FF" w14:textId="77777777" w:rsidR="00EE3FC5" w:rsidRPr="000A3ADE" w:rsidRDefault="00EE3FC5" w:rsidP="00EE3FC5">
      <w:pPr>
        <w:tabs>
          <w:tab w:val="left" w:pos="0"/>
        </w:tabs>
        <w:spacing w:after="0" w:line="240" w:lineRule="auto"/>
        <w:rPr>
          <w:rFonts w:ascii="Avenir Next" w:eastAsia="Times New Roman" w:hAnsi="Avenir Next" w:cs="Times New Roman"/>
          <w:i/>
          <w:sz w:val="24"/>
          <w:szCs w:val="24"/>
        </w:rPr>
      </w:pPr>
    </w:p>
    <w:p w14:paraId="343B3588" w14:textId="69278FB6" w:rsidR="00EE3FC5" w:rsidRPr="000A3ADE" w:rsidRDefault="00EE3FC5" w:rsidP="00EE3FC5">
      <w:pPr>
        <w:tabs>
          <w:tab w:val="left" w:pos="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2.  How does your project fit into the 2017 focus</w:t>
      </w:r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: The Baptismal Covenant</w:t>
      </w: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?</w:t>
      </w:r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</w:t>
      </w:r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(</w:t>
      </w:r>
      <w:proofErr w:type="gramStart"/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15</w:t>
      </w: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0 word</w:t>
      </w:r>
      <w:proofErr w:type="gramEnd"/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limit)</w:t>
      </w:r>
    </w:p>
    <w:p w14:paraId="5E8175A6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278B59F1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280636F6" w14:textId="376A55EC" w:rsidR="00EE3FC5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3. How do you live out this part of the Baptismal Covenant in your life and how has that effected your </w:t>
      </w:r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decision to do this project? (</w:t>
      </w:r>
      <w:proofErr w:type="gramStart"/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15</w:t>
      </w:r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0 word</w:t>
      </w:r>
      <w:proofErr w:type="gramEnd"/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limit)</w:t>
      </w:r>
    </w:p>
    <w:p w14:paraId="11774EFE" w14:textId="77777777" w:rsidR="00EE3FC5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</w:p>
    <w:p w14:paraId="291E0EA9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3.  Tell us the story of how the project idea came about. </w:t>
      </w:r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(</w:t>
      </w:r>
      <w:proofErr w:type="gramStart"/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15</w:t>
      </w: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0 word</w:t>
      </w:r>
      <w:proofErr w:type="gramEnd"/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limit)</w:t>
      </w:r>
    </w:p>
    <w:p w14:paraId="01253F91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0D044CCF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79035E57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4.  Who and how many will be served by this </w:t>
      </w:r>
      <w:r w:rsidRPr="00861875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project? Include information about who belongs to the community where the project will take place.  </w:t>
      </w:r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(</w:t>
      </w:r>
      <w:proofErr w:type="gramStart"/>
      <w:r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15</w:t>
      </w: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0 word</w:t>
      </w:r>
      <w:proofErr w:type="gramEnd"/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limit)</w:t>
      </w:r>
    </w:p>
    <w:p w14:paraId="11471D57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70C0"/>
          <w:sz w:val="24"/>
          <w:szCs w:val="24"/>
        </w:rPr>
      </w:pPr>
    </w:p>
    <w:p w14:paraId="703D59DC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70C0"/>
          <w:sz w:val="24"/>
          <w:szCs w:val="24"/>
        </w:rPr>
      </w:pPr>
    </w:p>
    <w:p w14:paraId="7CAD4328" w14:textId="0E1FF290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5.  What are the</w:t>
      </w:r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goals of the project? </w:t>
      </w:r>
      <w:r w:rsidR="00861875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(</w:t>
      </w:r>
      <w:proofErr w:type="gramStart"/>
      <w:r w:rsidR="00861875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15</w:t>
      </w:r>
      <w:r w:rsidR="00861875"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0 word</w:t>
      </w:r>
      <w:proofErr w:type="gramEnd"/>
      <w:r w:rsidR="00861875"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limit)</w:t>
      </w:r>
    </w:p>
    <w:p w14:paraId="1DF647A6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0C27775C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611AC5E8" w14:textId="4A4A29AD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6.  How is the grant money go</w:t>
      </w:r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ing to be used? Be specific. (</w:t>
      </w:r>
      <w:proofErr w:type="gramStart"/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15</w:t>
      </w: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0 word</w:t>
      </w:r>
      <w:proofErr w:type="gramEnd"/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limit)</w:t>
      </w:r>
    </w:p>
    <w:p w14:paraId="5B274C0B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0D9D1804" w14:textId="77777777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sz w:val="24"/>
          <w:szCs w:val="24"/>
        </w:rPr>
      </w:pPr>
    </w:p>
    <w:p w14:paraId="5EAF1902" w14:textId="7DEAC559" w:rsidR="00EE3FC5" w:rsidRPr="000A3ADE" w:rsidRDefault="00EE3FC5" w:rsidP="00EE3FC5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</w:pP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7.  Why should UTO</w:t>
      </w:r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fund this project? (</w:t>
      </w:r>
      <w:proofErr w:type="gramStart"/>
      <w:r w:rsidR="002C1F17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15</w:t>
      </w:r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>0 word</w:t>
      </w:r>
      <w:proofErr w:type="gramEnd"/>
      <w:r w:rsidRPr="000A3ADE">
        <w:rPr>
          <w:rFonts w:ascii="Avenir Next" w:eastAsia="Times New Roman" w:hAnsi="Avenir Next" w:cs="Times New Roman"/>
          <w:b/>
          <w:color w:val="000000" w:themeColor="text1"/>
          <w:sz w:val="24"/>
          <w:szCs w:val="24"/>
        </w:rPr>
        <w:t xml:space="preserve"> limit)</w:t>
      </w:r>
    </w:p>
    <w:p w14:paraId="7E5F4D78" w14:textId="77777777" w:rsidR="00EE3FC5" w:rsidRPr="000A3ADE" w:rsidRDefault="00EE3FC5" w:rsidP="00EE3FC5">
      <w:pPr>
        <w:spacing w:after="0" w:line="240" w:lineRule="auto"/>
        <w:rPr>
          <w:rFonts w:ascii="Avenir Next" w:eastAsia="Times New Roman" w:hAnsi="Avenir Next" w:cs="Times New Roman"/>
          <w:b/>
          <w:i/>
          <w:sz w:val="24"/>
          <w:szCs w:val="24"/>
        </w:rPr>
      </w:pPr>
    </w:p>
    <w:bookmarkEnd w:id="1"/>
    <w:p w14:paraId="43239D98" w14:textId="7B3DAD76" w:rsidR="0056349E" w:rsidRPr="004654A0" w:rsidRDefault="0056349E" w:rsidP="00DA4995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</w:rPr>
      </w:pPr>
    </w:p>
    <w:sectPr w:rsidR="0056349E" w:rsidRPr="004654A0" w:rsidSect="001F4430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3D5D"/>
    <w:multiLevelType w:val="hybridMultilevel"/>
    <w:tmpl w:val="44C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A48"/>
    <w:multiLevelType w:val="hybridMultilevel"/>
    <w:tmpl w:val="52CE3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1819"/>
    <w:multiLevelType w:val="multilevel"/>
    <w:tmpl w:val="5C3A8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23"/>
    <w:rsid w:val="000540F1"/>
    <w:rsid w:val="001003FC"/>
    <w:rsid w:val="001100BC"/>
    <w:rsid w:val="001216A1"/>
    <w:rsid w:val="00141F1C"/>
    <w:rsid w:val="001D4443"/>
    <w:rsid w:val="001F4430"/>
    <w:rsid w:val="00262E9F"/>
    <w:rsid w:val="00274D89"/>
    <w:rsid w:val="002C1F17"/>
    <w:rsid w:val="0030008A"/>
    <w:rsid w:val="00374511"/>
    <w:rsid w:val="003C7A66"/>
    <w:rsid w:val="004654A0"/>
    <w:rsid w:val="0049552C"/>
    <w:rsid w:val="004A71B4"/>
    <w:rsid w:val="004E2096"/>
    <w:rsid w:val="005347A7"/>
    <w:rsid w:val="0056349E"/>
    <w:rsid w:val="00567DF8"/>
    <w:rsid w:val="005951CB"/>
    <w:rsid w:val="005B7970"/>
    <w:rsid w:val="005D1D97"/>
    <w:rsid w:val="005D36F8"/>
    <w:rsid w:val="005D7FEE"/>
    <w:rsid w:val="005E2D16"/>
    <w:rsid w:val="00630231"/>
    <w:rsid w:val="006328D6"/>
    <w:rsid w:val="00636BE6"/>
    <w:rsid w:val="006A6E4F"/>
    <w:rsid w:val="006C3F4E"/>
    <w:rsid w:val="00722610"/>
    <w:rsid w:val="00724DA6"/>
    <w:rsid w:val="007918F2"/>
    <w:rsid w:val="007B7644"/>
    <w:rsid w:val="00811F89"/>
    <w:rsid w:val="00831329"/>
    <w:rsid w:val="00861875"/>
    <w:rsid w:val="008B49B0"/>
    <w:rsid w:val="008C1C3B"/>
    <w:rsid w:val="008D4BFB"/>
    <w:rsid w:val="008E1A2C"/>
    <w:rsid w:val="009013FC"/>
    <w:rsid w:val="009162EE"/>
    <w:rsid w:val="00A15E88"/>
    <w:rsid w:val="00A34C1A"/>
    <w:rsid w:val="00A40DB5"/>
    <w:rsid w:val="00AB61FC"/>
    <w:rsid w:val="00B41705"/>
    <w:rsid w:val="00BC1AFC"/>
    <w:rsid w:val="00CB74A2"/>
    <w:rsid w:val="00D77A27"/>
    <w:rsid w:val="00DA4995"/>
    <w:rsid w:val="00E26A23"/>
    <w:rsid w:val="00E72365"/>
    <w:rsid w:val="00E87D5F"/>
    <w:rsid w:val="00E9579C"/>
    <w:rsid w:val="00EE3FC5"/>
    <w:rsid w:val="00F50DDC"/>
    <w:rsid w:val="00FC6DD1"/>
    <w:rsid w:val="00FD0D6C"/>
    <w:rsid w:val="00FE343D"/>
    <w:rsid w:val="00FE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BE58A"/>
  <w15:docId w15:val="{2CFD5A01-75A8-A54A-8D9A-22AB4CCA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2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44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3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03F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0C18-EA02-E64F-82D1-113A9F3B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Engineers, Inc.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chhpermh</dc:creator>
  <cp:lastModifiedBy>Heather Melton</cp:lastModifiedBy>
  <cp:revision>5</cp:revision>
  <dcterms:created xsi:type="dcterms:W3CDTF">2018-06-26T22:01:00Z</dcterms:created>
  <dcterms:modified xsi:type="dcterms:W3CDTF">2018-06-28T15:34:00Z</dcterms:modified>
</cp:coreProperties>
</file>